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9854"/>
      </w:tblGrid>
      <w:tr w:rsidR="00BB38C4" w:rsidTr="00A116CB">
        <w:tc>
          <w:tcPr>
            <w:tcW w:w="9854" w:type="dxa"/>
          </w:tcPr>
          <w:p w:rsidR="00BB38C4" w:rsidRDefault="00BB38C4" w:rsidP="00F40BDF">
            <w:pPr>
              <w:tabs>
                <w:tab w:val="left" w:pos="0"/>
                <w:tab w:val="left" w:pos="540"/>
                <w:tab w:val="left" w:pos="720"/>
              </w:tabs>
              <w:spacing w:after="0" w:line="240" w:lineRule="auto"/>
              <w:jc w:val="center"/>
              <w:rPr>
                <w:rFonts w:ascii="Times New Roman" w:eastAsia="Times New Roman" w:hAnsi="Times New Roman"/>
                <w:b/>
                <w:sz w:val="28"/>
                <w:szCs w:val="28"/>
              </w:rPr>
            </w:pPr>
            <w:r>
              <w:br w:type="page"/>
            </w:r>
          </w:p>
          <w:p w:rsidR="00BB38C4" w:rsidRDefault="00BB38C4" w:rsidP="00A116C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Филиал федерального государственного бюджетного образовательного учреждения высшего образования</w:t>
            </w:r>
          </w:p>
          <w:p w:rsidR="00BB38C4" w:rsidRDefault="00BB38C4" w:rsidP="00A116CB">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«Самарский государственный университет путей сообщения» в г. Саратове</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8"/>
                <w:szCs w:val="28"/>
                <w:u w:val="single"/>
              </w:rPr>
            </w:pPr>
            <w:r>
              <w:rPr>
                <w:rFonts w:ascii="Times New Roman" w:eastAsia="Times New Roman" w:hAnsi="Times New Roman"/>
                <w:b/>
                <w:szCs w:val="28"/>
              </w:rPr>
              <w:t xml:space="preserve">Филиал </w:t>
            </w:r>
            <w:r>
              <w:rPr>
                <w:rFonts w:ascii="Times New Roman" w:eastAsia="Times New Roman" w:hAnsi="Times New Roman"/>
                <w:b/>
              </w:rPr>
              <w:t>СамГУПС в г.Саратове</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F40BDF" w:rsidRDefault="00F40BDF"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F40BDF" w:rsidRDefault="00F40BDF"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F40BDF" w:rsidRDefault="00F40BDF"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BB38C4" w:rsidRDefault="00BB38C4" w:rsidP="00A116CB">
            <w:pPr>
              <w:spacing w:after="0" w:line="360" w:lineRule="auto"/>
              <w:jc w:val="center"/>
              <w:rPr>
                <w:rFonts w:ascii="Times New Roman" w:hAnsi="Times New Roman"/>
                <w:b/>
                <w:sz w:val="28"/>
                <w:szCs w:val="28"/>
              </w:rPr>
            </w:pPr>
            <w:r>
              <w:rPr>
                <w:rFonts w:ascii="Times New Roman" w:hAnsi="Times New Roman"/>
                <w:b/>
                <w:sz w:val="28"/>
                <w:szCs w:val="28"/>
              </w:rPr>
              <w:t>КУРСЛЕКЦИЙ</w:t>
            </w:r>
          </w:p>
          <w:p w:rsidR="00BB38C4" w:rsidRDefault="00BB38C4" w:rsidP="00A116CB">
            <w:pPr>
              <w:spacing w:after="0" w:line="360" w:lineRule="auto"/>
              <w:jc w:val="center"/>
              <w:rPr>
                <w:rFonts w:ascii="Times New Roman" w:hAnsi="Times New Roman"/>
                <w:sz w:val="28"/>
                <w:szCs w:val="28"/>
              </w:rPr>
            </w:pPr>
            <w:r>
              <w:rPr>
                <w:rFonts w:ascii="Times New Roman" w:hAnsi="Times New Roman"/>
                <w:sz w:val="28"/>
                <w:szCs w:val="28"/>
              </w:rPr>
              <w:t>по</w:t>
            </w:r>
          </w:p>
          <w:p w:rsidR="00BB38C4" w:rsidRPr="00BA2FA2" w:rsidRDefault="00BB38C4" w:rsidP="00BB38C4">
            <w:pPr>
              <w:spacing w:after="0" w:line="240" w:lineRule="auto"/>
              <w:jc w:val="center"/>
              <w:rPr>
                <w:rFonts w:ascii="Times New Roman" w:eastAsia="Times New Roman" w:hAnsi="Times New Roman"/>
                <w:sz w:val="24"/>
                <w:szCs w:val="24"/>
              </w:rPr>
            </w:pPr>
            <w:r>
              <w:rPr>
                <w:rFonts w:ascii="Times New Roman" w:eastAsia="Times New Roman" w:hAnsi="Times New Roman"/>
                <w:sz w:val="28"/>
                <w:szCs w:val="28"/>
              </w:rPr>
              <w:t>ПМ.02.02 «Организация пассажитских перевозок и обслуживание пассажиров (на железнодорожном транспорте)</w:t>
            </w: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b/>
                <w:sz w:val="28"/>
                <w:szCs w:val="28"/>
              </w:rPr>
            </w:pP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b/>
                <w:sz w:val="28"/>
                <w:szCs w:val="28"/>
              </w:rPr>
            </w:pPr>
            <w:r>
              <w:rPr>
                <w:rFonts w:ascii="Times New Roman" w:eastAsia="Times New Roman" w:hAnsi="Times New Roman"/>
                <w:b/>
                <w:sz w:val="28"/>
                <w:szCs w:val="28"/>
              </w:rPr>
              <w:t>для специальности</w:t>
            </w:r>
          </w:p>
          <w:p w:rsidR="00BB38C4" w:rsidRPr="0011652D" w:rsidRDefault="00BB38C4" w:rsidP="00A116CB">
            <w:pPr>
              <w:spacing w:line="288" w:lineRule="auto"/>
              <w:jc w:val="center"/>
              <w:rPr>
                <w:rFonts w:ascii="Times New Roman" w:hAnsi="Times New Roman" w:cs="Times New Roman"/>
                <w:sz w:val="28"/>
                <w:szCs w:val="28"/>
              </w:rPr>
            </w:pPr>
            <w:r>
              <w:rPr>
                <w:rFonts w:ascii="Times New Roman" w:eastAsia="Times New Roman" w:hAnsi="Times New Roman"/>
                <w:sz w:val="28"/>
                <w:szCs w:val="28"/>
              </w:rPr>
              <w:t>23.02.01</w:t>
            </w:r>
            <w:r w:rsidR="0011652D">
              <w:t xml:space="preserve"> </w:t>
            </w:r>
            <w:r w:rsidR="0011652D" w:rsidRPr="0011652D">
              <w:rPr>
                <w:rFonts w:ascii="Times New Roman" w:eastAsia="Times New Roman" w:hAnsi="Times New Roman" w:cs="Times New Roman"/>
                <w:sz w:val="28"/>
                <w:szCs w:val="28"/>
              </w:rPr>
              <w:t>Организация перевозок и управление на транспорте (по видам</w:t>
            </w:r>
            <w:r w:rsidR="0011652D" w:rsidRPr="0011652D">
              <w:rPr>
                <w:rFonts w:ascii="Times New Roman" w:hAnsi="Times New Roman" w:cs="Times New Roman"/>
                <w:sz w:val="28"/>
                <w:szCs w:val="28"/>
              </w:rPr>
              <w:t xml:space="preserve"> )</w:t>
            </w:r>
            <w:r w:rsidRPr="0011652D">
              <w:rPr>
                <w:rFonts w:ascii="Times New Roman" w:eastAsia="Times New Roman" w:hAnsi="Times New Roman" w:cs="Times New Roman"/>
                <w:sz w:val="28"/>
                <w:szCs w:val="28"/>
              </w:rPr>
              <w:t xml:space="preserve"> </w:t>
            </w: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8"/>
                <w:szCs w:val="28"/>
              </w:rPr>
            </w:pP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16"/>
                <w:szCs w:val="16"/>
              </w:rPr>
            </w:pP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i/>
                <w:sz w:val="20"/>
                <w:szCs w:val="20"/>
              </w:rPr>
            </w:pP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i/>
                <w:sz w:val="20"/>
                <w:szCs w:val="20"/>
              </w:rPr>
            </w:pP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rFonts w:ascii="Times New Roman" w:eastAsia="Times New Roman" w:hAnsi="Times New Roman"/>
                <w:b/>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eastAsia="Times New Roman" w:hAnsi="Times New Roman"/>
                <w:b/>
                <w:caps/>
                <w:sz w:val="28"/>
                <w:szCs w:val="28"/>
              </w:rPr>
            </w:pPr>
            <w:r>
              <w:rPr>
                <w:rFonts w:ascii="Times New Roman" w:eastAsia="Times New Roman" w:hAnsi="Times New Roman"/>
                <w:bCs/>
                <w:sz w:val="28"/>
                <w:szCs w:val="28"/>
              </w:rPr>
              <w:t>Саратов 20</w:t>
            </w:r>
            <w:r w:rsidR="0011652D">
              <w:rPr>
                <w:rFonts w:ascii="Times New Roman" w:eastAsia="Times New Roman" w:hAnsi="Times New Roman"/>
                <w:bCs/>
                <w:sz w:val="28"/>
                <w:szCs w:val="28"/>
              </w:rPr>
              <w:t>23</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eastAsia="Times New Roman" w:hAnsi="Times New Roman"/>
                <w:bCs/>
                <w:sz w:val="28"/>
                <w:szCs w:val="28"/>
              </w:rPr>
            </w:pPr>
          </w:p>
        </w:tc>
      </w:tr>
      <w:tr w:rsidR="00BB38C4" w:rsidTr="00A116CB">
        <w:tc>
          <w:tcPr>
            <w:tcW w:w="9854" w:type="dxa"/>
            <w:hideMark/>
          </w:tcPr>
          <w:tbl>
            <w:tblPr>
              <w:tblW w:w="0" w:type="auto"/>
              <w:tblLook w:val="01E0"/>
            </w:tblPr>
            <w:tblGrid>
              <w:gridCol w:w="4890"/>
              <w:gridCol w:w="4748"/>
            </w:tblGrid>
            <w:tr w:rsidR="00BB38C4" w:rsidTr="00A116CB">
              <w:tc>
                <w:tcPr>
                  <w:tcW w:w="5068" w:type="dxa"/>
                </w:tcPr>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caps/>
                      <w:sz w:val="28"/>
                      <w:szCs w:val="28"/>
                    </w:rPr>
                  </w:pPr>
                  <w:r>
                    <w:rPr>
                      <w:rFonts w:ascii="Times New Roman" w:eastAsia="Times New Roman" w:hAnsi="Times New Roman"/>
                      <w:sz w:val="28"/>
                      <w:szCs w:val="28"/>
                    </w:rPr>
                    <w:lastRenderedPageBreak/>
                    <w:t>ОДОБРЕНО</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на заседании ЦМК «</w:t>
                  </w:r>
                  <w:r>
                    <w:rPr>
                      <w:rFonts w:ascii="Times New Roman" w:hAnsi="Times New Roman"/>
                      <w:sz w:val="28"/>
                      <w:szCs w:val="28"/>
                    </w:rPr>
                    <w:t>__________»</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Протокол № </w:t>
                  </w:r>
                  <w:r>
                    <w:rPr>
                      <w:rFonts w:ascii="Times New Roman" w:hAnsi="Times New Roman"/>
                      <w:sz w:val="28"/>
                      <w:szCs w:val="28"/>
                    </w:rPr>
                    <w:t>__</w:t>
                  </w:r>
                  <w:r>
                    <w:rPr>
                      <w:rFonts w:ascii="Times New Roman" w:eastAsia="Times New Roman" w:hAnsi="Times New Roman"/>
                      <w:sz w:val="28"/>
                      <w:szCs w:val="28"/>
                    </w:rPr>
                    <w:t xml:space="preserve"> от «</w:t>
                  </w:r>
                  <w:r>
                    <w:rPr>
                      <w:rFonts w:ascii="Times New Roman" w:hAnsi="Times New Roman"/>
                      <w:sz w:val="28"/>
                      <w:szCs w:val="28"/>
                    </w:rPr>
                    <w:t>__</w:t>
                  </w:r>
                  <w:r>
                    <w:rPr>
                      <w:rFonts w:ascii="Times New Roman" w:eastAsia="Times New Roman" w:hAnsi="Times New Roman"/>
                      <w:sz w:val="28"/>
                      <w:szCs w:val="28"/>
                    </w:rPr>
                    <w:t xml:space="preserve">» </w:t>
                  </w:r>
                  <w:r>
                    <w:rPr>
                      <w:rFonts w:ascii="Times New Roman" w:hAnsi="Times New Roman"/>
                      <w:sz w:val="28"/>
                      <w:szCs w:val="28"/>
                    </w:rPr>
                    <w:t>__ 20__</w:t>
                  </w:r>
                  <w:r>
                    <w:rPr>
                      <w:rFonts w:ascii="Times New Roman" w:eastAsia="Times New Roman" w:hAnsi="Times New Roman"/>
                      <w:sz w:val="28"/>
                      <w:szCs w:val="28"/>
                    </w:rPr>
                    <w:t xml:space="preserve"> г.</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Председатель </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rPr>
                  </w:pPr>
                  <w:r>
                    <w:rPr>
                      <w:rFonts w:ascii="Times New Roman" w:hAnsi="Times New Roman"/>
                      <w:sz w:val="28"/>
                      <w:szCs w:val="28"/>
                    </w:rPr>
                    <w:t>_______________</w:t>
                  </w:r>
                  <w:r w:rsidR="005126DE">
                    <w:rPr>
                      <w:rFonts w:ascii="Times New Roman" w:hAnsi="Times New Roman"/>
                      <w:sz w:val="28"/>
                      <w:szCs w:val="28"/>
                    </w:rPr>
                    <w:t>Солопова Е.А.</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caps/>
                      <w:sz w:val="24"/>
                      <w:szCs w:val="24"/>
                    </w:rPr>
                  </w:pPr>
                </w:p>
              </w:tc>
              <w:tc>
                <w:tcPr>
                  <w:tcW w:w="5069" w:type="dxa"/>
                  <w:hideMark/>
                </w:tcPr>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after="0" w:line="240" w:lineRule="auto"/>
                    <w:rPr>
                      <w:rFonts w:ascii="Times New Roman" w:eastAsia="Times New Roman" w:hAnsi="Times New Roman"/>
                      <w:caps/>
                      <w:sz w:val="28"/>
                      <w:szCs w:val="28"/>
                    </w:rPr>
                  </w:pPr>
                  <w:r>
                    <w:rPr>
                      <w:rFonts w:ascii="Times New Roman" w:eastAsia="Times New Roman" w:hAnsi="Times New Roman"/>
                      <w:caps/>
                      <w:sz w:val="28"/>
                      <w:szCs w:val="28"/>
                    </w:rPr>
                    <w:t>УТВЕРЖДАЮ</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Зам. директора по УР  </w:t>
                  </w:r>
                </w:p>
                <w:p w:rsidR="00BB38C4" w:rsidRPr="005126DE"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after="0" w:line="240" w:lineRule="auto"/>
                    <w:rPr>
                      <w:rFonts w:ascii="Times New Roman" w:eastAsia="Times New Roman" w:hAnsi="Times New Roman" w:cs="Times New Roman"/>
                      <w:sz w:val="28"/>
                      <w:szCs w:val="28"/>
                    </w:rPr>
                  </w:pPr>
                  <w:r w:rsidRPr="005126DE">
                    <w:rPr>
                      <w:rFonts w:ascii="Times New Roman" w:eastAsia="Times New Roman" w:hAnsi="Times New Roman" w:cs="Times New Roman"/>
                      <w:sz w:val="28"/>
                      <w:szCs w:val="28"/>
                    </w:rPr>
                    <w:t>______________</w:t>
                  </w:r>
                  <w:r w:rsidR="005126DE" w:rsidRPr="005126DE">
                    <w:rPr>
                      <w:rFonts w:ascii="Times New Roman" w:hAnsi="Times New Roman" w:cs="Times New Roman"/>
                      <w:sz w:val="28"/>
                      <w:szCs w:val="28"/>
                    </w:rPr>
                    <w:t xml:space="preserve"> Крижановский С.А.</w:t>
                  </w:r>
                </w:p>
                <w:p w:rsidR="00BB38C4" w:rsidRDefault="00BB38C4" w:rsidP="00A1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aps/>
                      <w:sz w:val="24"/>
                      <w:szCs w:val="24"/>
                    </w:rPr>
                  </w:pPr>
                  <w:r>
                    <w:rPr>
                      <w:rFonts w:ascii="Times New Roman" w:eastAsia="Times New Roman" w:hAnsi="Times New Roman"/>
                      <w:sz w:val="28"/>
                      <w:szCs w:val="28"/>
                    </w:rPr>
                    <w:t>«___» ______ 20__ г.</w:t>
                  </w:r>
                </w:p>
              </w:tc>
            </w:tr>
            <w:tr w:rsidR="00BB38C4" w:rsidTr="00A116CB">
              <w:tc>
                <w:tcPr>
                  <w:tcW w:w="5068" w:type="dxa"/>
                </w:tcPr>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after="0" w:line="240" w:lineRule="auto"/>
                    <w:rPr>
                      <w:rFonts w:ascii="Times New Roman" w:eastAsia="Times New Roman" w:hAnsi="Times New Roman"/>
                      <w:caps/>
                      <w:sz w:val="28"/>
                      <w:szCs w:val="28"/>
                    </w:rPr>
                  </w:pPr>
                </w:p>
              </w:tc>
              <w:tc>
                <w:tcPr>
                  <w:tcW w:w="5069" w:type="dxa"/>
                </w:tcPr>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after="0" w:line="240" w:lineRule="auto"/>
                    <w:jc w:val="both"/>
                    <w:rPr>
                      <w:rFonts w:ascii="Times New Roman" w:eastAsia="Times New Roman" w:hAnsi="Times New Roman"/>
                      <w:b/>
                      <w:caps/>
                      <w:sz w:val="28"/>
                      <w:szCs w:val="28"/>
                    </w:rPr>
                  </w:pPr>
                </w:p>
              </w:tc>
            </w:tr>
            <w:tr w:rsidR="00BB38C4" w:rsidTr="00A116CB">
              <w:tc>
                <w:tcPr>
                  <w:tcW w:w="10137" w:type="dxa"/>
                  <w:gridSpan w:val="2"/>
                </w:tcPr>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Одобрено методическим советом</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cs="Times New Roman"/>
                      <w:b/>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Протокол №__ от «__» _____ 20___г.</w:t>
                  </w: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eastAsia="Times New Roman"/>
                      <w:b/>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right="32"/>
                    <w:rPr>
                      <w:rFonts w:ascii="Times New Roman" w:eastAsia="Times New Roman" w:hAnsi="Times New Roman"/>
                      <w:sz w:val="28"/>
                      <w:szCs w:val="28"/>
                    </w:rPr>
                  </w:pPr>
                  <w:r>
                    <w:rPr>
                      <w:rFonts w:ascii="Times New Roman" w:eastAsia="Times New Roman" w:hAnsi="Times New Roman"/>
                      <w:b/>
                      <w:sz w:val="28"/>
                      <w:szCs w:val="28"/>
                    </w:rPr>
                    <w:t xml:space="preserve">Преподаватель </w:t>
                  </w:r>
                  <w:r>
                    <w:rPr>
                      <w:rFonts w:ascii="Times New Roman" w:hAnsi="Times New Roman"/>
                      <w:sz w:val="28"/>
                      <w:szCs w:val="28"/>
                    </w:rPr>
                    <w:t xml:space="preserve">высшей квалификационной категории </w:t>
                  </w:r>
                  <w:r w:rsidR="00FD2041">
                    <w:rPr>
                      <w:rFonts w:ascii="Times New Roman" w:hAnsi="Times New Roman"/>
                      <w:sz w:val="28"/>
                      <w:szCs w:val="28"/>
                    </w:rPr>
                    <w:t>Беляева Е.Н.</w:t>
                  </w:r>
                </w:p>
                <w:p w:rsidR="00BB38C4" w:rsidRDefault="00BB38C4" w:rsidP="00A116CB">
                  <w:pPr>
                    <w:widowControl w:val="0"/>
                    <w:tabs>
                      <w:tab w:val="left" w:pos="916"/>
                      <w:tab w:val="left" w:pos="1832"/>
                      <w:tab w:val="left" w:pos="2748"/>
                      <w:tab w:val="left" w:pos="3664"/>
                      <w:tab w:val="center" w:pos="4711"/>
                    </w:tabs>
                    <w:suppressAutoHyphens/>
                    <w:autoSpaceDE w:val="0"/>
                    <w:autoSpaceDN w:val="0"/>
                    <w:adjustRightInd w:val="0"/>
                    <w:spacing w:after="0" w:line="240" w:lineRule="auto"/>
                    <w:jc w:val="both"/>
                    <w:rPr>
                      <w:rFonts w:ascii="Times New Roman" w:eastAsia="Times New Roman" w:hAnsi="Times New Roman"/>
                      <w:i/>
                      <w:sz w:val="16"/>
                      <w:szCs w:val="16"/>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caps/>
                      <w:sz w:val="28"/>
                      <w:szCs w:val="28"/>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i/>
                      <w:sz w:val="20"/>
                      <w:szCs w:val="20"/>
                    </w:rPr>
                  </w:pPr>
                </w:p>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eastAsia="Times New Roman"/>
                      <w:caps/>
                      <w:sz w:val="28"/>
                      <w:szCs w:val="28"/>
                    </w:rPr>
                  </w:pPr>
                </w:p>
              </w:tc>
            </w:tr>
            <w:tr w:rsidR="00BB38C4" w:rsidTr="00A116CB">
              <w:tc>
                <w:tcPr>
                  <w:tcW w:w="10137" w:type="dxa"/>
                  <w:gridSpan w:val="2"/>
                </w:tcPr>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eastAsia="Times New Roman"/>
                      <w:b/>
                      <w:sz w:val="28"/>
                      <w:szCs w:val="28"/>
                    </w:rPr>
                  </w:pPr>
                </w:p>
              </w:tc>
            </w:tr>
          </w:tbl>
          <w:p w:rsidR="00BB38C4" w:rsidRDefault="00BB38C4" w:rsidP="00A11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b/>
                <w:sz w:val="28"/>
                <w:szCs w:val="28"/>
              </w:rPr>
            </w:pPr>
          </w:p>
        </w:tc>
      </w:tr>
    </w:tbl>
    <w:p w:rsidR="00BB38C4" w:rsidRDefault="00BB38C4" w:rsidP="00BB38C4">
      <w:pPr>
        <w:ind w:firstLine="709"/>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BB38C4" w:rsidRDefault="00BB38C4" w:rsidP="00892E09">
      <w:pPr>
        <w:spacing w:after="0" w:line="360" w:lineRule="auto"/>
        <w:jc w:val="center"/>
        <w:rPr>
          <w:rFonts w:ascii="Times New Roman" w:hAnsi="Times New Roman" w:cs="Times New Roman"/>
          <w:b/>
          <w:sz w:val="28"/>
          <w:szCs w:val="28"/>
        </w:rPr>
      </w:pPr>
    </w:p>
    <w:p w:rsidR="00892E09" w:rsidRDefault="00892E09" w:rsidP="00892E09">
      <w:pPr>
        <w:spacing w:after="0" w:line="360" w:lineRule="auto"/>
        <w:jc w:val="center"/>
        <w:rPr>
          <w:rFonts w:ascii="Times New Roman" w:hAnsi="Times New Roman" w:cs="Times New Roman"/>
          <w:b/>
          <w:sz w:val="28"/>
          <w:szCs w:val="28"/>
        </w:rPr>
      </w:pPr>
      <w:r w:rsidRPr="00D60E36">
        <w:rPr>
          <w:rFonts w:ascii="Times New Roman" w:hAnsi="Times New Roman" w:cs="Times New Roman"/>
          <w:b/>
          <w:sz w:val="28"/>
          <w:szCs w:val="28"/>
        </w:rPr>
        <w:lastRenderedPageBreak/>
        <w:t>Содержание</w:t>
      </w:r>
    </w:p>
    <w:p w:rsidR="00284DC8" w:rsidRPr="00D60E36" w:rsidRDefault="00284DC8" w:rsidP="00892E09">
      <w:pPr>
        <w:spacing w:after="0" w:line="360" w:lineRule="auto"/>
        <w:jc w:val="center"/>
        <w:rPr>
          <w:rFonts w:ascii="Times New Roman" w:hAnsi="Times New Roman" w:cs="Times New Roman"/>
          <w:b/>
          <w:sz w:val="28"/>
          <w:szCs w:val="28"/>
        </w:rPr>
      </w:pPr>
    </w:p>
    <w:tbl>
      <w:tblPr>
        <w:tblW w:w="9603" w:type="dxa"/>
        <w:tblLook w:val="01E0"/>
      </w:tblPr>
      <w:tblGrid>
        <w:gridCol w:w="8258"/>
        <w:gridCol w:w="1345"/>
      </w:tblGrid>
      <w:tr w:rsidR="00284DC8" w:rsidRPr="00BA4B79" w:rsidTr="0031038D">
        <w:trPr>
          <w:trHeight w:val="195"/>
        </w:trPr>
        <w:tc>
          <w:tcPr>
            <w:tcW w:w="8258" w:type="dxa"/>
            <w:vAlign w:val="center"/>
          </w:tcPr>
          <w:p w:rsidR="00284DC8" w:rsidRPr="00220896" w:rsidRDefault="00284DC8" w:rsidP="00B6746A">
            <w:pPr>
              <w:spacing w:after="0" w:line="298" w:lineRule="auto"/>
              <w:ind w:firstLine="709"/>
              <w:jc w:val="both"/>
              <w:rPr>
                <w:rFonts w:ascii="Times New Roman" w:hAnsi="Times New Roman"/>
                <w:sz w:val="24"/>
                <w:szCs w:val="24"/>
              </w:rPr>
            </w:pPr>
            <w:r w:rsidRPr="00220896">
              <w:rPr>
                <w:rFonts w:ascii="Times New Roman" w:hAnsi="Times New Roman"/>
                <w:b/>
                <w:sz w:val="24"/>
                <w:szCs w:val="24"/>
              </w:rPr>
              <w:t>Тема 2.</w:t>
            </w:r>
            <w:r w:rsidRPr="00220896">
              <w:rPr>
                <w:rFonts w:ascii="Times New Roman" w:hAnsi="Times New Roman" w:cs="Times New Roman"/>
                <w:b/>
                <w:sz w:val="24"/>
                <w:szCs w:val="24"/>
              </w:rPr>
              <w:t xml:space="preserve">1 </w:t>
            </w:r>
            <w:r w:rsidRPr="00220896">
              <w:rPr>
                <w:rFonts w:ascii="Times New Roman" w:eastAsia="Times New Roman" w:hAnsi="Times New Roman" w:cs="Times New Roman"/>
                <w:b/>
                <w:sz w:val="24"/>
                <w:szCs w:val="24"/>
              </w:rPr>
              <w:t>Общие сведения о пассажирских перевозках</w:t>
            </w:r>
            <w:r w:rsidRPr="00220896">
              <w:rPr>
                <w:rFonts w:ascii="Times New Roman" w:hAnsi="Times New Roman"/>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2</w:t>
            </w:r>
          </w:p>
        </w:tc>
      </w:tr>
      <w:tr w:rsidR="00284DC8" w:rsidRPr="00BA4B79" w:rsidTr="0031038D">
        <w:trPr>
          <w:trHeight w:val="539"/>
        </w:trPr>
        <w:tc>
          <w:tcPr>
            <w:tcW w:w="8258" w:type="dxa"/>
            <w:vAlign w:val="center"/>
          </w:tcPr>
          <w:p w:rsidR="00284DC8" w:rsidRPr="00220896" w:rsidRDefault="00284DC8" w:rsidP="00B6746A">
            <w:pPr>
              <w:spacing w:after="0" w:line="298" w:lineRule="auto"/>
              <w:ind w:firstLine="709"/>
              <w:jc w:val="both"/>
              <w:rPr>
                <w:rFonts w:ascii="Times New Roman" w:hAnsi="Times New Roman"/>
                <w:sz w:val="24"/>
                <w:szCs w:val="24"/>
              </w:rPr>
            </w:pPr>
            <w:r w:rsidRPr="00220896">
              <w:rPr>
                <w:rFonts w:ascii="Times New Roman" w:hAnsi="Times New Roman"/>
                <w:sz w:val="24"/>
                <w:szCs w:val="24"/>
              </w:rPr>
              <w:t xml:space="preserve">Лекция1. </w:t>
            </w:r>
            <w:r w:rsidRPr="00220896">
              <w:rPr>
                <w:rFonts w:ascii="Times New Roman" w:eastAsia="Times New Roman" w:hAnsi="Times New Roman" w:cs="Times New Roman"/>
                <w:sz w:val="24"/>
                <w:szCs w:val="24"/>
              </w:rPr>
              <w:t>Введение. Общие сведения о пассажирских перевозках</w:t>
            </w:r>
            <w:r w:rsidRPr="00220896">
              <w:rPr>
                <w:rFonts w:ascii="Times New Roman" w:eastAsia="Calibri" w:hAnsi="Times New Roman"/>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2</w:t>
            </w:r>
          </w:p>
        </w:tc>
      </w:tr>
      <w:tr w:rsidR="00284DC8" w:rsidRPr="00BA4B79" w:rsidTr="0031038D">
        <w:trPr>
          <w:trHeight w:val="593"/>
        </w:trPr>
        <w:tc>
          <w:tcPr>
            <w:tcW w:w="8258" w:type="dxa"/>
            <w:vAlign w:val="center"/>
          </w:tcPr>
          <w:p w:rsidR="00284DC8" w:rsidRPr="00220896" w:rsidRDefault="00284DC8" w:rsidP="00B6746A">
            <w:pPr>
              <w:spacing w:after="0" w:line="298" w:lineRule="auto"/>
              <w:ind w:firstLine="709"/>
              <w:rPr>
                <w:rFonts w:ascii="Times New Roman" w:eastAsia="TimesNewRoman" w:hAnsi="Times New Roman"/>
                <w:b/>
                <w:bCs/>
                <w:sz w:val="24"/>
                <w:szCs w:val="24"/>
              </w:rPr>
            </w:pPr>
            <w:r w:rsidRPr="00220896">
              <w:rPr>
                <w:rFonts w:ascii="Times New Roman" w:hAnsi="Times New Roman"/>
                <w:b/>
                <w:sz w:val="24"/>
                <w:szCs w:val="24"/>
              </w:rPr>
              <w:t>Тема 2.</w:t>
            </w:r>
            <w:r w:rsidRPr="00220896">
              <w:rPr>
                <w:rFonts w:ascii="Times New Roman" w:hAnsi="Times New Roman" w:cs="Times New Roman"/>
                <w:b/>
                <w:sz w:val="24"/>
                <w:szCs w:val="24"/>
              </w:rPr>
              <w:t xml:space="preserve">2 </w:t>
            </w:r>
            <w:r w:rsidRPr="00220896">
              <w:rPr>
                <w:rFonts w:ascii="Times New Roman" w:eastAsia="Times New Roman" w:hAnsi="Times New Roman" w:cs="Times New Roman"/>
                <w:b/>
                <w:sz w:val="24"/>
                <w:szCs w:val="24"/>
              </w:rPr>
              <w:t>Организация технологического обслуживания пассажиров</w:t>
            </w:r>
            <w:r w:rsidRPr="00220896">
              <w:rPr>
                <w:rFonts w:ascii="Times New Roman" w:eastAsia="Calibri" w:hAnsi="Times New Roman"/>
                <w:b/>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5</w:t>
            </w:r>
          </w:p>
        </w:tc>
      </w:tr>
      <w:tr w:rsidR="00284DC8" w:rsidRPr="00BA4B79" w:rsidTr="0031038D">
        <w:trPr>
          <w:trHeight w:val="285"/>
        </w:trPr>
        <w:tc>
          <w:tcPr>
            <w:tcW w:w="8258" w:type="dxa"/>
            <w:vAlign w:val="center"/>
          </w:tcPr>
          <w:p w:rsidR="00284DC8" w:rsidRPr="00220896" w:rsidRDefault="00284DC8" w:rsidP="00B6746A">
            <w:pPr>
              <w:pStyle w:val="a6"/>
              <w:spacing w:after="0"/>
              <w:ind w:left="360"/>
              <w:jc w:val="both"/>
              <w:rPr>
                <w:b/>
              </w:rPr>
            </w:pPr>
            <w:r w:rsidRPr="00220896">
              <w:t>Лекция 2.Типы и назначение пассажирских станций</w:t>
            </w:r>
            <w:r w:rsidRPr="00220896">
              <w:rPr>
                <w:rFonts w:eastAsia="Calibri"/>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5</w:t>
            </w:r>
          </w:p>
        </w:tc>
      </w:tr>
      <w:tr w:rsidR="00284DC8" w:rsidRPr="00BA4B79" w:rsidTr="0031038D">
        <w:trPr>
          <w:trHeight w:val="315"/>
        </w:trPr>
        <w:tc>
          <w:tcPr>
            <w:tcW w:w="8258" w:type="dxa"/>
            <w:vAlign w:val="center"/>
          </w:tcPr>
          <w:p w:rsidR="00284DC8" w:rsidRPr="00220896" w:rsidRDefault="00284DC8" w:rsidP="00B6746A">
            <w:pPr>
              <w:tabs>
                <w:tab w:val="right" w:pos="709"/>
              </w:tabs>
              <w:spacing w:after="0" w:line="298" w:lineRule="auto"/>
              <w:ind w:firstLine="709"/>
              <w:rPr>
                <w:rFonts w:ascii="Times New Roman" w:hAnsi="Times New Roman" w:cs="Times New Roman"/>
                <w:sz w:val="24"/>
                <w:szCs w:val="24"/>
              </w:rPr>
            </w:pPr>
            <w:r w:rsidRPr="00220896">
              <w:rPr>
                <w:rFonts w:ascii="Times New Roman" w:hAnsi="Times New Roman" w:cs="Times New Roman"/>
                <w:sz w:val="24"/>
                <w:szCs w:val="24"/>
              </w:rPr>
              <w:t>Лекция 3.</w:t>
            </w:r>
            <w:r w:rsidRPr="00220896">
              <w:rPr>
                <w:rFonts w:ascii="Times New Roman" w:eastAsia="Times New Roman" w:hAnsi="Times New Roman" w:cs="Times New Roman"/>
                <w:sz w:val="24"/>
                <w:szCs w:val="24"/>
              </w:rPr>
              <w:t>Вокзалы их классификация и специализация</w:t>
            </w:r>
            <w:r w:rsidRPr="00220896">
              <w:rPr>
                <w:rFonts w:ascii="Times New Roman" w:eastAsia="Calibri" w:hAnsi="Times New Roman" w:cs="Times New Roman"/>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9</w:t>
            </w:r>
          </w:p>
        </w:tc>
      </w:tr>
      <w:tr w:rsidR="00284DC8" w:rsidRPr="00BA4B79" w:rsidTr="0031038D">
        <w:trPr>
          <w:trHeight w:val="271"/>
        </w:trPr>
        <w:tc>
          <w:tcPr>
            <w:tcW w:w="8258" w:type="dxa"/>
            <w:vAlign w:val="center"/>
          </w:tcPr>
          <w:p w:rsidR="00284DC8" w:rsidRPr="00220896" w:rsidRDefault="00284DC8" w:rsidP="00B6746A">
            <w:pPr>
              <w:tabs>
                <w:tab w:val="right" w:pos="709"/>
              </w:tabs>
              <w:spacing w:after="0" w:line="298" w:lineRule="auto"/>
              <w:ind w:firstLine="709"/>
              <w:jc w:val="both"/>
              <w:rPr>
                <w:rFonts w:ascii="Times New Roman" w:hAnsi="Times New Roman" w:cs="Times New Roman"/>
                <w:noProof/>
                <w:sz w:val="24"/>
                <w:szCs w:val="24"/>
              </w:rPr>
            </w:pPr>
            <w:r w:rsidRPr="00220896">
              <w:rPr>
                <w:rFonts w:ascii="Times New Roman" w:hAnsi="Times New Roman" w:cs="Times New Roman"/>
                <w:sz w:val="24"/>
                <w:szCs w:val="24"/>
              </w:rPr>
              <w:t>Лекция 4.</w:t>
            </w:r>
            <w:r w:rsidRPr="00220896">
              <w:rPr>
                <w:rFonts w:ascii="Times New Roman" w:eastAsia="Times New Roman" w:hAnsi="Times New Roman" w:cs="Times New Roman"/>
                <w:sz w:val="24"/>
                <w:szCs w:val="24"/>
              </w:rPr>
              <w:t>Пасажирский подвижной состав</w:t>
            </w:r>
            <w:r w:rsidRPr="00220896">
              <w:rPr>
                <w:rFonts w:ascii="Times New Roman" w:eastAsia="Calibri" w:hAnsi="Times New Roman" w:cs="Times New Roman"/>
                <w:sz w:val="24"/>
                <w:szCs w:val="24"/>
              </w:rPr>
              <w:t>.</w:t>
            </w:r>
          </w:p>
        </w:tc>
        <w:tc>
          <w:tcPr>
            <w:tcW w:w="1345" w:type="dxa"/>
            <w:vAlign w:val="center"/>
          </w:tcPr>
          <w:p w:rsidR="00284DC8" w:rsidRPr="00220896" w:rsidRDefault="00220896" w:rsidP="00FF6DF2">
            <w:pPr>
              <w:spacing w:after="0" w:line="298" w:lineRule="auto"/>
              <w:ind w:firstLine="709"/>
              <w:jc w:val="right"/>
              <w:rPr>
                <w:rFonts w:ascii="Times New Roman" w:hAnsi="Times New Roman"/>
                <w:iCs/>
                <w:sz w:val="24"/>
                <w:szCs w:val="24"/>
              </w:rPr>
            </w:pPr>
            <w:r>
              <w:rPr>
                <w:rFonts w:ascii="Times New Roman" w:hAnsi="Times New Roman"/>
                <w:iCs/>
                <w:sz w:val="24"/>
                <w:szCs w:val="24"/>
              </w:rPr>
              <w:t>1</w:t>
            </w:r>
            <w:r w:rsidR="00FF6DF2">
              <w:rPr>
                <w:rFonts w:ascii="Times New Roman" w:hAnsi="Times New Roman"/>
                <w:iCs/>
                <w:sz w:val="24"/>
                <w:szCs w:val="24"/>
              </w:rPr>
              <w:t>2</w:t>
            </w:r>
          </w:p>
        </w:tc>
      </w:tr>
      <w:tr w:rsidR="00284DC8" w:rsidRPr="00BA4B79" w:rsidTr="0031038D">
        <w:trPr>
          <w:trHeight w:val="537"/>
        </w:trPr>
        <w:tc>
          <w:tcPr>
            <w:tcW w:w="8258" w:type="dxa"/>
            <w:vAlign w:val="center"/>
          </w:tcPr>
          <w:p w:rsidR="00284DC8" w:rsidRPr="00220896" w:rsidRDefault="00284DC8" w:rsidP="00953AC0">
            <w:pPr>
              <w:pStyle w:val="8"/>
              <w:spacing w:before="0" w:after="0"/>
              <w:ind w:left="720"/>
              <w:rPr>
                <w:i w:val="0"/>
              </w:rPr>
            </w:pPr>
            <w:r w:rsidRPr="00220896">
              <w:rPr>
                <w:i w:val="0"/>
              </w:rPr>
              <w:t>Лекция 5.Композиция состава.</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18</w:t>
            </w:r>
          </w:p>
        </w:tc>
      </w:tr>
      <w:tr w:rsidR="00953AC0" w:rsidRPr="00BA4B79" w:rsidTr="0031038D">
        <w:trPr>
          <w:trHeight w:val="403"/>
        </w:trPr>
        <w:tc>
          <w:tcPr>
            <w:tcW w:w="8258" w:type="dxa"/>
            <w:vAlign w:val="center"/>
          </w:tcPr>
          <w:p w:rsidR="00953AC0" w:rsidRPr="00220896" w:rsidRDefault="00953AC0" w:rsidP="00953AC0">
            <w:pPr>
              <w:pStyle w:val="8"/>
              <w:spacing w:before="0" w:after="0"/>
              <w:ind w:left="720"/>
              <w:rPr>
                <w:i w:val="0"/>
              </w:rPr>
            </w:pPr>
            <w:r w:rsidRPr="00220896">
              <w:rPr>
                <w:i w:val="0"/>
              </w:rPr>
              <w:t>Лекция 6.Подготовка составов пассажирских поездов в рейс.</w:t>
            </w:r>
          </w:p>
        </w:tc>
        <w:tc>
          <w:tcPr>
            <w:tcW w:w="1345" w:type="dxa"/>
            <w:vAlign w:val="center"/>
          </w:tcPr>
          <w:p w:rsidR="00953AC0"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25</w:t>
            </w:r>
          </w:p>
        </w:tc>
      </w:tr>
      <w:tr w:rsidR="00284DC8" w:rsidRPr="00BA4B79" w:rsidTr="0031038D">
        <w:trPr>
          <w:trHeight w:val="279"/>
        </w:trPr>
        <w:tc>
          <w:tcPr>
            <w:tcW w:w="8258" w:type="dxa"/>
            <w:vAlign w:val="center"/>
          </w:tcPr>
          <w:p w:rsidR="00284DC8" w:rsidRPr="00220896" w:rsidRDefault="00284DC8" w:rsidP="00B6746A">
            <w:pPr>
              <w:pStyle w:val="8"/>
              <w:spacing w:before="0" w:after="0"/>
              <w:ind w:left="720"/>
              <w:rPr>
                <w:i w:val="0"/>
              </w:rPr>
            </w:pPr>
            <w:r w:rsidRPr="00220896">
              <w:rPr>
                <w:i w:val="0"/>
              </w:rPr>
              <w:t>Лекция 7. Состав поездной бригады.</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31</w:t>
            </w:r>
          </w:p>
        </w:tc>
      </w:tr>
      <w:tr w:rsidR="00284DC8" w:rsidRPr="00BA4B79" w:rsidTr="0031038D">
        <w:trPr>
          <w:trHeight w:val="429"/>
        </w:trPr>
        <w:tc>
          <w:tcPr>
            <w:tcW w:w="8258" w:type="dxa"/>
            <w:vAlign w:val="center"/>
          </w:tcPr>
          <w:p w:rsidR="00284DC8" w:rsidRPr="00220896" w:rsidRDefault="00284DC8" w:rsidP="00B6746A">
            <w:pPr>
              <w:pStyle w:val="8"/>
              <w:spacing w:before="0" w:after="0"/>
              <w:ind w:left="720"/>
              <w:rPr>
                <w:i w:val="0"/>
              </w:rPr>
            </w:pPr>
            <w:r w:rsidRPr="00220896">
              <w:rPr>
                <w:i w:val="0"/>
              </w:rPr>
              <w:t>Лекция 8. Обязанности начальника поезда и проводников.</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35</w:t>
            </w:r>
          </w:p>
        </w:tc>
      </w:tr>
      <w:tr w:rsidR="00284DC8" w:rsidRPr="00BA4B79" w:rsidTr="0031038D">
        <w:trPr>
          <w:trHeight w:val="345"/>
        </w:trPr>
        <w:tc>
          <w:tcPr>
            <w:tcW w:w="8258" w:type="dxa"/>
            <w:vAlign w:val="center"/>
          </w:tcPr>
          <w:p w:rsidR="00284DC8" w:rsidRPr="00220896" w:rsidRDefault="00284DC8" w:rsidP="00B6746A">
            <w:pPr>
              <w:suppressAutoHyphens/>
              <w:spacing w:after="0" w:line="298" w:lineRule="auto"/>
              <w:ind w:firstLine="709"/>
              <w:jc w:val="both"/>
              <w:rPr>
                <w:rFonts w:ascii="Times New Roman" w:hAnsi="Times New Roman" w:cs="Times New Roman"/>
                <w:b/>
                <w:sz w:val="24"/>
                <w:szCs w:val="24"/>
              </w:rPr>
            </w:pPr>
            <w:r w:rsidRPr="00220896">
              <w:rPr>
                <w:rFonts w:ascii="Times New Roman" w:eastAsia="Calibri" w:hAnsi="Times New Roman" w:cs="Times New Roman"/>
                <w:b/>
                <w:bCs/>
                <w:sz w:val="24"/>
                <w:szCs w:val="24"/>
              </w:rPr>
              <w:t xml:space="preserve">Тема 2.3 </w:t>
            </w:r>
            <w:r w:rsidRPr="00220896">
              <w:rPr>
                <w:rFonts w:ascii="Times New Roman" w:eastAsia="Times New Roman" w:hAnsi="Times New Roman" w:cs="Times New Roman"/>
                <w:b/>
                <w:sz w:val="24"/>
                <w:szCs w:val="24"/>
              </w:rPr>
              <w:t xml:space="preserve"> Организация перевозки пассажиров, ручной клади, багажа и грузобагажа.</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49</w:t>
            </w:r>
          </w:p>
        </w:tc>
      </w:tr>
      <w:tr w:rsidR="00284DC8" w:rsidRPr="00BA4B79" w:rsidTr="0031038D">
        <w:trPr>
          <w:trHeight w:val="345"/>
        </w:trPr>
        <w:tc>
          <w:tcPr>
            <w:tcW w:w="8258" w:type="dxa"/>
            <w:vAlign w:val="center"/>
          </w:tcPr>
          <w:p w:rsidR="00284DC8" w:rsidRPr="00220896" w:rsidRDefault="00284DC8" w:rsidP="00B6746A">
            <w:pPr>
              <w:autoSpaceDE w:val="0"/>
              <w:autoSpaceDN w:val="0"/>
              <w:adjustRightInd w:val="0"/>
              <w:spacing w:after="0" w:line="298" w:lineRule="auto"/>
              <w:ind w:firstLine="709"/>
              <w:rPr>
                <w:rFonts w:ascii="Times New Roman" w:hAnsi="Times New Roman" w:cs="Times New Roman"/>
                <w:sz w:val="24"/>
                <w:szCs w:val="24"/>
              </w:rPr>
            </w:pPr>
            <w:r w:rsidRPr="00220896">
              <w:rPr>
                <w:rFonts w:ascii="Times New Roman" w:hAnsi="Times New Roman" w:cs="Times New Roman"/>
                <w:sz w:val="24"/>
                <w:szCs w:val="24"/>
              </w:rPr>
              <w:t xml:space="preserve">Лекция 9. </w:t>
            </w:r>
            <w:r w:rsidRPr="00220896">
              <w:rPr>
                <w:rFonts w:ascii="Times New Roman" w:eastAsia="Times New Roman" w:hAnsi="Times New Roman" w:cs="Times New Roman"/>
                <w:sz w:val="24"/>
                <w:szCs w:val="24"/>
              </w:rPr>
              <w:t>Пассажирские железнодорожные тарифы и сборы</w:t>
            </w:r>
            <w:r w:rsidRPr="00220896">
              <w:rPr>
                <w:rFonts w:ascii="Times New Roman" w:hAnsi="Times New Roman" w:cs="Times New Roman"/>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49</w:t>
            </w:r>
          </w:p>
        </w:tc>
      </w:tr>
      <w:tr w:rsidR="00284DC8" w:rsidRPr="00BA4B79" w:rsidTr="0031038D">
        <w:trPr>
          <w:trHeight w:val="240"/>
        </w:trPr>
        <w:tc>
          <w:tcPr>
            <w:tcW w:w="8258" w:type="dxa"/>
            <w:vAlign w:val="center"/>
          </w:tcPr>
          <w:p w:rsidR="00284DC8" w:rsidRPr="00220896" w:rsidRDefault="00284DC8" w:rsidP="00B6746A">
            <w:pPr>
              <w:pStyle w:val="8"/>
              <w:spacing w:before="0" w:after="0"/>
              <w:ind w:left="720"/>
              <w:rPr>
                <w:i w:val="0"/>
              </w:rPr>
            </w:pPr>
            <w:r w:rsidRPr="00220896">
              <w:rPr>
                <w:i w:val="0"/>
              </w:rPr>
              <w:t>Лекция 10. Формы проездных документов.</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53</w:t>
            </w:r>
          </w:p>
        </w:tc>
      </w:tr>
      <w:tr w:rsidR="00284DC8" w:rsidRPr="00BA4B79" w:rsidTr="0031038D">
        <w:trPr>
          <w:trHeight w:val="630"/>
        </w:trPr>
        <w:tc>
          <w:tcPr>
            <w:tcW w:w="8258" w:type="dxa"/>
            <w:vAlign w:val="center"/>
          </w:tcPr>
          <w:p w:rsidR="00284DC8" w:rsidRPr="00220896" w:rsidRDefault="00284DC8" w:rsidP="00B6746A">
            <w:pPr>
              <w:tabs>
                <w:tab w:val="left" w:pos="0"/>
              </w:tabs>
              <w:spacing w:after="0" w:line="298" w:lineRule="auto"/>
              <w:ind w:firstLine="709"/>
              <w:jc w:val="both"/>
              <w:rPr>
                <w:rFonts w:ascii="Times New Roman" w:hAnsi="Times New Roman" w:cs="Times New Roman"/>
                <w:sz w:val="24"/>
                <w:szCs w:val="24"/>
              </w:rPr>
            </w:pPr>
            <w:r w:rsidRPr="00220896">
              <w:rPr>
                <w:rFonts w:ascii="Times New Roman" w:hAnsi="Times New Roman" w:cs="Times New Roman"/>
                <w:sz w:val="24"/>
                <w:szCs w:val="24"/>
              </w:rPr>
              <w:t xml:space="preserve">Лекция 11. </w:t>
            </w:r>
            <w:r w:rsidRPr="00220896">
              <w:rPr>
                <w:rFonts w:ascii="Times New Roman" w:eastAsia="Times New Roman" w:hAnsi="Times New Roman" w:cs="Times New Roman"/>
                <w:sz w:val="24"/>
                <w:szCs w:val="24"/>
              </w:rPr>
              <w:t>Устав железнодорожного транспорта РФ</w:t>
            </w:r>
            <w:r w:rsidRPr="00220896">
              <w:rPr>
                <w:rFonts w:ascii="Times New Roman" w:hAnsi="Times New Roman" w:cs="Times New Roman"/>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59</w:t>
            </w:r>
          </w:p>
        </w:tc>
      </w:tr>
      <w:tr w:rsidR="00284DC8" w:rsidRPr="00BA4B79" w:rsidTr="0031038D">
        <w:trPr>
          <w:trHeight w:val="330"/>
        </w:trPr>
        <w:tc>
          <w:tcPr>
            <w:tcW w:w="8258" w:type="dxa"/>
            <w:vAlign w:val="center"/>
          </w:tcPr>
          <w:p w:rsidR="00284DC8" w:rsidRPr="00220896" w:rsidRDefault="00284DC8" w:rsidP="00B6746A">
            <w:pPr>
              <w:pStyle w:val="8"/>
              <w:spacing w:before="0" w:after="0"/>
              <w:ind w:left="720"/>
              <w:rPr>
                <w:i w:val="0"/>
              </w:rPr>
            </w:pPr>
            <w:r w:rsidRPr="00220896">
              <w:rPr>
                <w:i w:val="0"/>
              </w:rPr>
              <w:t>Лекция 12. Остановка в пути следования. Отказ в перевозке. Возврат платежей.</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71</w:t>
            </w:r>
          </w:p>
        </w:tc>
      </w:tr>
      <w:tr w:rsidR="00284DC8" w:rsidRPr="00BA4B79" w:rsidTr="0031038D">
        <w:trPr>
          <w:trHeight w:val="345"/>
        </w:trPr>
        <w:tc>
          <w:tcPr>
            <w:tcW w:w="8258" w:type="dxa"/>
            <w:vAlign w:val="center"/>
          </w:tcPr>
          <w:p w:rsidR="00284DC8" w:rsidRPr="00220896" w:rsidRDefault="00284DC8" w:rsidP="00B6746A">
            <w:pPr>
              <w:spacing w:after="0" w:line="298" w:lineRule="auto"/>
              <w:ind w:firstLine="709"/>
              <w:rPr>
                <w:rFonts w:ascii="Times New Roman" w:hAnsi="Times New Roman" w:cs="Times New Roman"/>
                <w:sz w:val="24"/>
                <w:szCs w:val="24"/>
              </w:rPr>
            </w:pPr>
            <w:r w:rsidRPr="00220896">
              <w:rPr>
                <w:rFonts w:ascii="Times New Roman" w:hAnsi="Times New Roman" w:cs="Times New Roman"/>
                <w:sz w:val="24"/>
                <w:szCs w:val="24"/>
              </w:rPr>
              <w:t xml:space="preserve">Лекция 13. </w:t>
            </w:r>
            <w:r w:rsidRPr="00220896">
              <w:rPr>
                <w:rFonts w:ascii="Times New Roman" w:eastAsia="Times New Roman" w:hAnsi="Times New Roman" w:cs="Times New Roman"/>
                <w:sz w:val="24"/>
                <w:szCs w:val="24"/>
              </w:rPr>
              <w:t>Правила перевозки ручной клади</w:t>
            </w:r>
            <w:r w:rsidRPr="00220896">
              <w:rPr>
                <w:rFonts w:ascii="Times New Roman" w:hAnsi="Times New Roman" w:cs="Times New Roman"/>
                <w:sz w:val="24"/>
                <w:szCs w:val="24"/>
              </w:rPr>
              <w:t>.</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78</w:t>
            </w:r>
          </w:p>
        </w:tc>
      </w:tr>
      <w:tr w:rsidR="00284DC8" w:rsidRPr="00BA4B79" w:rsidTr="0031038D">
        <w:trPr>
          <w:trHeight w:val="345"/>
        </w:trPr>
        <w:tc>
          <w:tcPr>
            <w:tcW w:w="8258" w:type="dxa"/>
            <w:vAlign w:val="center"/>
          </w:tcPr>
          <w:p w:rsidR="00284DC8" w:rsidRPr="00220896" w:rsidRDefault="00284DC8" w:rsidP="00B6746A">
            <w:pPr>
              <w:spacing w:after="0" w:line="298" w:lineRule="auto"/>
              <w:ind w:firstLine="709"/>
              <w:rPr>
                <w:rFonts w:ascii="Times New Roman" w:hAnsi="Times New Roman" w:cs="Times New Roman"/>
                <w:sz w:val="24"/>
                <w:szCs w:val="24"/>
              </w:rPr>
            </w:pPr>
            <w:r w:rsidRPr="00220896">
              <w:rPr>
                <w:rFonts w:ascii="Times New Roman" w:hAnsi="Times New Roman" w:cs="Times New Roman"/>
                <w:sz w:val="24"/>
                <w:szCs w:val="24"/>
              </w:rPr>
              <w:t>Лекция 14. Понятие о багаже. Условия приема, перевозки и оформления.</w:t>
            </w:r>
          </w:p>
        </w:tc>
        <w:tc>
          <w:tcPr>
            <w:tcW w:w="1345" w:type="dxa"/>
            <w:vAlign w:val="center"/>
          </w:tcPr>
          <w:p w:rsidR="00284DC8" w:rsidRPr="00220896" w:rsidRDefault="00FF6DF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82</w:t>
            </w:r>
          </w:p>
        </w:tc>
      </w:tr>
      <w:tr w:rsidR="00284DC8" w:rsidRPr="00BA4B79" w:rsidTr="0031038D">
        <w:trPr>
          <w:trHeight w:val="345"/>
        </w:trPr>
        <w:tc>
          <w:tcPr>
            <w:tcW w:w="8258" w:type="dxa"/>
            <w:vAlign w:val="center"/>
          </w:tcPr>
          <w:p w:rsidR="00284DC8" w:rsidRPr="00220896" w:rsidRDefault="00284DC8" w:rsidP="00B6746A">
            <w:pPr>
              <w:spacing w:after="0" w:line="298" w:lineRule="auto"/>
              <w:ind w:firstLine="709"/>
              <w:rPr>
                <w:rFonts w:ascii="Times New Roman" w:hAnsi="Times New Roman" w:cs="Times New Roman"/>
                <w:sz w:val="24"/>
                <w:szCs w:val="24"/>
              </w:rPr>
            </w:pPr>
            <w:r w:rsidRPr="00220896">
              <w:rPr>
                <w:rFonts w:ascii="Times New Roman" w:hAnsi="Times New Roman" w:cs="Times New Roman"/>
                <w:sz w:val="24"/>
                <w:szCs w:val="24"/>
              </w:rPr>
              <w:t>Лекция 15. Пассажирские перевозки при особых условиях.</w:t>
            </w:r>
          </w:p>
        </w:tc>
        <w:tc>
          <w:tcPr>
            <w:tcW w:w="1345" w:type="dxa"/>
            <w:vAlign w:val="center"/>
          </w:tcPr>
          <w:p w:rsidR="00284DC8" w:rsidRPr="00220896" w:rsidRDefault="007E4A9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89</w:t>
            </w:r>
          </w:p>
        </w:tc>
      </w:tr>
      <w:tr w:rsidR="00284DC8" w:rsidRPr="00BA4B79" w:rsidTr="0031038D">
        <w:trPr>
          <w:trHeight w:val="330"/>
        </w:trPr>
        <w:tc>
          <w:tcPr>
            <w:tcW w:w="8258" w:type="dxa"/>
            <w:vAlign w:val="center"/>
          </w:tcPr>
          <w:p w:rsidR="00284DC8" w:rsidRPr="00220896" w:rsidRDefault="00284DC8" w:rsidP="00B6746A">
            <w:pPr>
              <w:spacing w:after="0" w:line="298" w:lineRule="auto"/>
              <w:ind w:firstLine="709"/>
              <w:jc w:val="both"/>
              <w:rPr>
                <w:rFonts w:ascii="Times New Roman" w:hAnsi="Times New Roman" w:cs="Times New Roman"/>
                <w:b/>
                <w:sz w:val="24"/>
                <w:szCs w:val="24"/>
              </w:rPr>
            </w:pPr>
            <w:r w:rsidRPr="00220896">
              <w:rPr>
                <w:rFonts w:ascii="Times New Roman" w:hAnsi="Times New Roman" w:cs="Times New Roman"/>
                <w:b/>
                <w:sz w:val="24"/>
                <w:szCs w:val="24"/>
              </w:rPr>
              <w:t xml:space="preserve">Тема 2.4 </w:t>
            </w:r>
            <w:r w:rsidRPr="00220896">
              <w:rPr>
                <w:rFonts w:ascii="Times New Roman" w:eastAsia="Times New Roman" w:hAnsi="Times New Roman" w:cs="Times New Roman"/>
                <w:b/>
                <w:sz w:val="24"/>
                <w:szCs w:val="24"/>
              </w:rPr>
              <w:t>Организация работы вокзала</w:t>
            </w:r>
          </w:p>
        </w:tc>
        <w:tc>
          <w:tcPr>
            <w:tcW w:w="1345" w:type="dxa"/>
            <w:vAlign w:val="center"/>
          </w:tcPr>
          <w:p w:rsidR="00284DC8" w:rsidRPr="00220896" w:rsidRDefault="007E4A9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94</w:t>
            </w:r>
          </w:p>
        </w:tc>
      </w:tr>
      <w:tr w:rsidR="00284DC8" w:rsidRPr="00BA4B79" w:rsidTr="0031038D">
        <w:trPr>
          <w:trHeight w:val="563"/>
        </w:trPr>
        <w:tc>
          <w:tcPr>
            <w:tcW w:w="8258" w:type="dxa"/>
            <w:vAlign w:val="center"/>
          </w:tcPr>
          <w:p w:rsidR="00284DC8" w:rsidRPr="00220896" w:rsidRDefault="00284DC8" w:rsidP="00220896">
            <w:pPr>
              <w:pStyle w:val="a6"/>
              <w:spacing w:after="0"/>
              <w:ind w:left="720"/>
              <w:jc w:val="both"/>
            </w:pPr>
            <w:r w:rsidRPr="00220896">
              <w:t>Лекция 16. Техническая и производственная характеристика вокзала.</w:t>
            </w:r>
          </w:p>
        </w:tc>
        <w:tc>
          <w:tcPr>
            <w:tcW w:w="1345" w:type="dxa"/>
            <w:vAlign w:val="center"/>
          </w:tcPr>
          <w:p w:rsidR="00284DC8" w:rsidRPr="00220896" w:rsidRDefault="007E4A92" w:rsidP="00B6746A">
            <w:pPr>
              <w:pStyle w:val="1"/>
              <w:keepNext w:val="0"/>
              <w:suppressAutoHyphens/>
              <w:spacing w:before="0" w:after="0" w:line="298" w:lineRule="auto"/>
              <w:ind w:firstLine="709"/>
              <w:jc w:val="right"/>
              <w:rPr>
                <w:rFonts w:ascii="Times New Roman" w:hAnsi="Times New Roman" w:cs="Times New Roman"/>
                <w:b w:val="0"/>
                <w:sz w:val="24"/>
                <w:szCs w:val="24"/>
              </w:rPr>
            </w:pPr>
            <w:r>
              <w:rPr>
                <w:rFonts w:ascii="Times New Roman" w:hAnsi="Times New Roman" w:cs="Times New Roman"/>
                <w:b w:val="0"/>
                <w:sz w:val="24"/>
                <w:szCs w:val="24"/>
              </w:rPr>
              <w:t>94</w:t>
            </w:r>
          </w:p>
        </w:tc>
      </w:tr>
      <w:tr w:rsidR="00220896" w:rsidRPr="00BA4B79" w:rsidTr="0031038D">
        <w:trPr>
          <w:trHeight w:val="332"/>
        </w:trPr>
        <w:tc>
          <w:tcPr>
            <w:tcW w:w="8258" w:type="dxa"/>
            <w:vAlign w:val="center"/>
          </w:tcPr>
          <w:p w:rsidR="00220896" w:rsidRPr="00220896" w:rsidRDefault="00220896" w:rsidP="00220896">
            <w:pPr>
              <w:pStyle w:val="a6"/>
              <w:ind w:left="720"/>
              <w:jc w:val="both"/>
            </w:pPr>
            <w:r w:rsidRPr="00220896">
              <w:t>Лекция 17.Организация пассажиропотоков на вокзалах.</w:t>
            </w:r>
          </w:p>
        </w:tc>
        <w:tc>
          <w:tcPr>
            <w:tcW w:w="1345" w:type="dxa"/>
            <w:vAlign w:val="center"/>
          </w:tcPr>
          <w:p w:rsidR="00220896" w:rsidRPr="00220896" w:rsidRDefault="007E4A92" w:rsidP="00B6746A">
            <w:pPr>
              <w:pStyle w:val="1"/>
              <w:keepNext w:val="0"/>
              <w:suppressAutoHyphens/>
              <w:spacing w:before="0" w:after="0" w:line="298" w:lineRule="auto"/>
              <w:ind w:firstLine="709"/>
              <w:jc w:val="right"/>
              <w:rPr>
                <w:rFonts w:ascii="Times New Roman" w:hAnsi="Times New Roman" w:cs="Times New Roman"/>
                <w:b w:val="0"/>
                <w:sz w:val="24"/>
                <w:szCs w:val="24"/>
              </w:rPr>
            </w:pPr>
            <w:r>
              <w:rPr>
                <w:rFonts w:ascii="Times New Roman" w:hAnsi="Times New Roman" w:cs="Times New Roman"/>
                <w:b w:val="0"/>
                <w:sz w:val="24"/>
                <w:szCs w:val="24"/>
              </w:rPr>
              <w:t>100</w:t>
            </w:r>
          </w:p>
        </w:tc>
      </w:tr>
      <w:tr w:rsidR="00220896" w:rsidRPr="00BA4B79" w:rsidTr="0031038D">
        <w:trPr>
          <w:trHeight w:val="438"/>
        </w:trPr>
        <w:tc>
          <w:tcPr>
            <w:tcW w:w="8258" w:type="dxa"/>
            <w:vAlign w:val="center"/>
          </w:tcPr>
          <w:p w:rsidR="00220896" w:rsidRPr="00220896" w:rsidRDefault="00220896" w:rsidP="00220896">
            <w:pPr>
              <w:pStyle w:val="a6"/>
            </w:pPr>
            <w:r w:rsidRPr="00220896">
              <w:t>Лекция 18. Работа билетных касс и багажного отделения.</w:t>
            </w:r>
          </w:p>
        </w:tc>
        <w:tc>
          <w:tcPr>
            <w:tcW w:w="1345" w:type="dxa"/>
            <w:vAlign w:val="center"/>
          </w:tcPr>
          <w:p w:rsidR="00220896" w:rsidRPr="00220896" w:rsidRDefault="007E4A92" w:rsidP="00B6746A">
            <w:pPr>
              <w:pStyle w:val="1"/>
              <w:keepNext w:val="0"/>
              <w:suppressAutoHyphens/>
              <w:spacing w:before="0" w:after="0" w:line="298" w:lineRule="auto"/>
              <w:ind w:firstLine="709"/>
              <w:jc w:val="right"/>
              <w:rPr>
                <w:rFonts w:ascii="Times New Roman" w:hAnsi="Times New Roman" w:cs="Times New Roman"/>
                <w:b w:val="0"/>
                <w:sz w:val="24"/>
                <w:szCs w:val="24"/>
              </w:rPr>
            </w:pPr>
            <w:r>
              <w:rPr>
                <w:rFonts w:ascii="Times New Roman" w:hAnsi="Times New Roman" w:cs="Times New Roman"/>
                <w:b w:val="0"/>
                <w:sz w:val="24"/>
                <w:szCs w:val="24"/>
              </w:rPr>
              <w:t>106</w:t>
            </w:r>
          </w:p>
        </w:tc>
      </w:tr>
      <w:tr w:rsidR="00220896" w:rsidRPr="00BA4B79" w:rsidTr="0031038D">
        <w:trPr>
          <w:trHeight w:val="438"/>
        </w:trPr>
        <w:tc>
          <w:tcPr>
            <w:tcW w:w="8258" w:type="dxa"/>
            <w:vAlign w:val="center"/>
          </w:tcPr>
          <w:p w:rsidR="00220896" w:rsidRPr="00220896" w:rsidRDefault="00220896" w:rsidP="00220896">
            <w:pPr>
              <w:pStyle w:val="a6"/>
            </w:pPr>
            <w:r w:rsidRPr="00220896">
              <w:t>Лекция 19. Планирование и руководство работой вокзала.</w:t>
            </w:r>
          </w:p>
        </w:tc>
        <w:tc>
          <w:tcPr>
            <w:tcW w:w="1345" w:type="dxa"/>
            <w:vAlign w:val="center"/>
          </w:tcPr>
          <w:p w:rsidR="00220896" w:rsidRPr="00220896" w:rsidRDefault="007E4A92" w:rsidP="00B6746A">
            <w:pPr>
              <w:pStyle w:val="1"/>
              <w:keepNext w:val="0"/>
              <w:suppressAutoHyphens/>
              <w:spacing w:before="0" w:after="0" w:line="298" w:lineRule="auto"/>
              <w:ind w:firstLine="709"/>
              <w:jc w:val="right"/>
              <w:rPr>
                <w:rFonts w:ascii="Times New Roman" w:hAnsi="Times New Roman" w:cs="Times New Roman"/>
                <w:b w:val="0"/>
                <w:sz w:val="24"/>
                <w:szCs w:val="24"/>
              </w:rPr>
            </w:pPr>
            <w:r>
              <w:rPr>
                <w:rFonts w:ascii="Times New Roman" w:hAnsi="Times New Roman" w:cs="Times New Roman"/>
                <w:b w:val="0"/>
                <w:sz w:val="24"/>
                <w:szCs w:val="24"/>
              </w:rPr>
              <w:t>113</w:t>
            </w:r>
          </w:p>
        </w:tc>
      </w:tr>
      <w:tr w:rsidR="00284DC8" w:rsidRPr="00BA4B79" w:rsidTr="0031038D">
        <w:trPr>
          <w:trHeight w:val="393"/>
        </w:trPr>
        <w:tc>
          <w:tcPr>
            <w:tcW w:w="8258" w:type="dxa"/>
            <w:vAlign w:val="center"/>
          </w:tcPr>
          <w:p w:rsidR="00284DC8" w:rsidRPr="00220896" w:rsidRDefault="00284DC8" w:rsidP="00B6746A">
            <w:pPr>
              <w:spacing w:after="0" w:line="298" w:lineRule="auto"/>
              <w:ind w:firstLine="709"/>
              <w:rPr>
                <w:rFonts w:ascii="Times New Roman" w:hAnsi="Times New Roman" w:cs="Times New Roman"/>
                <w:b/>
                <w:sz w:val="24"/>
                <w:szCs w:val="24"/>
              </w:rPr>
            </w:pPr>
            <w:r w:rsidRPr="00220896">
              <w:rPr>
                <w:rFonts w:ascii="Times New Roman" w:hAnsi="Times New Roman" w:cs="Times New Roman"/>
                <w:b/>
                <w:sz w:val="24"/>
                <w:szCs w:val="24"/>
              </w:rPr>
              <w:t xml:space="preserve">Тема 2.5  </w:t>
            </w:r>
            <w:r w:rsidRPr="00220896">
              <w:rPr>
                <w:rFonts w:ascii="Times New Roman" w:eastAsia="Times New Roman" w:hAnsi="Times New Roman" w:cs="Times New Roman"/>
                <w:b/>
                <w:sz w:val="24"/>
                <w:szCs w:val="24"/>
              </w:rPr>
              <w:t>Учет и анализ работы по пассажирским перевозкам</w:t>
            </w:r>
            <w:r w:rsidRPr="00220896">
              <w:rPr>
                <w:rFonts w:ascii="Times New Roman" w:hAnsi="Times New Roman" w:cs="Times New Roman"/>
                <w:b/>
                <w:sz w:val="24"/>
                <w:szCs w:val="24"/>
              </w:rPr>
              <w:t>.</w:t>
            </w:r>
          </w:p>
        </w:tc>
        <w:tc>
          <w:tcPr>
            <w:tcW w:w="1345" w:type="dxa"/>
            <w:vAlign w:val="center"/>
          </w:tcPr>
          <w:p w:rsidR="00284DC8" w:rsidRPr="00220896" w:rsidRDefault="007E4A92" w:rsidP="00B6746A">
            <w:pPr>
              <w:pStyle w:val="1"/>
              <w:keepNext w:val="0"/>
              <w:suppressAutoHyphens/>
              <w:spacing w:before="0" w:after="0" w:line="298" w:lineRule="auto"/>
              <w:ind w:firstLine="709"/>
              <w:jc w:val="right"/>
              <w:rPr>
                <w:rFonts w:ascii="Times New Roman" w:hAnsi="Times New Roman" w:cs="Times New Roman"/>
                <w:b w:val="0"/>
                <w:sz w:val="24"/>
                <w:szCs w:val="24"/>
              </w:rPr>
            </w:pPr>
            <w:r>
              <w:rPr>
                <w:rFonts w:ascii="Times New Roman" w:hAnsi="Times New Roman" w:cs="Times New Roman"/>
                <w:b w:val="0"/>
                <w:sz w:val="24"/>
                <w:szCs w:val="24"/>
              </w:rPr>
              <w:t>117</w:t>
            </w:r>
          </w:p>
        </w:tc>
      </w:tr>
      <w:tr w:rsidR="00284DC8" w:rsidRPr="00BA4B79" w:rsidTr="0031038D">
        <w:trPr>
          <w:trHeight w:val="417"/>
        </w:trPr>
        <w:tc>
          <w:tcPr>
            <w:tcW w:w="8258" w:type="dxa"/>
            <w:vAlign w:val="center"/>
          </w:tcPr>
          <w:p w:rsidR="00284DC8" w:rsidRPr="00220896" w:rsidRDefault="00284DC8" w:rsidP="00220896">
            <w:pPr>
              <w:spacing w:after="0" w:line="240" w:lineRule="auto"/>
              <w:ind w:left="720"/>
              <w:rPr>
                <w:rFonts w:ascii="Times New Roman" w:eastAsia="Times New Roman" w:hAnsi="Times New Roman" w:cs="Times New Roman"/>
                <w:sz w:val="24"/>
                <w:szCs w:val="24"/>
              </w:rPr>
            </w:pPr>
            <w:r w:rsidRPr="00220896">
              <w:rPr>
                <w:rFonts w:ascii="Times New Roman" w:hAnsi="Times New Roman" w:cs="Times New Roman"/>
                <w:sz w:val="24"/>
                <w:szCs w:val="24"/>
              </w:rPr>
              <w:t>Лекция 20.</w:t>
            </w:r>
            <w:r w:rsidRPr="00220896">
              <w:rPr>
                <w:rFonts w:ascii="Times New Roman" w:eastAsia="Times New Roman" w:hAnsi="Times New Roman" w:cs="Times New Roman"/>
                <w:sz w:val="24"/>
                <w:szCs w:val="24"/>
              </w:rPr>
              <w:t>Общие положения по учету проездных документов</w:t>
            </w:r>
            <w:r w:rsidRPr="00220896">
              <w:rPr>
                <w:rFonts w:ascii="Times New Roman" w:hAnsi="Times New Roman" w:cs="Times New Roman"/>
                <w:sz w:val="24"/>
                <w:szCs w:val="24"/>
              </w:rPr>
              <w:t>.</w:t>
            </w:r>
          </w:p>
        </w:tc>
        <w:tc>
          <w:tcPr>
            <w:tcW w:w="1345" w:type="dxa"/>
            <w:vAlign w:val="center"/>
          </w:tcPr>
          <w:p w:rsidR="00284DC8" w:rsidRPr="00220896" w:rsidRDefault="007E4A9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117</w:t>
            </w:r>
          </w:p>
        </w:tc>
      </w:tr>
      <w:tr w:rsidR="00220896" w:rsidRPr="00BA4B79" w:rsidTr="0031038D">
        <w:trPr>
          <w:trHeight w:val="417"/>
        </w:trPr>
        <w:tc>
          <w:tcPr>
            <w:tcW w:w="8258" w:type="dxa"/>
            <w:vAlign w:val="center"/>
          </w:tcPr>
          <w:p w:rsidR="00220896" w:rsidRPr="00220896" w:rsidRDefault="00220896" w:rsidP="00220896">
            <w:pPr>
              <w:spacing w:after="0" w:line="240" w:lineRule="auto"/>
              <w:ind w:left="720"/>
              <w:rPr>
                <w:rFonts w:ascii="Times New Roman" w:hAnsi="Times New Roman" w:cs="Times New Roman"/>
                <w:sz w:val="24"/>
                <w:szCs w:val="24"/>
              </w:rPr>
            </w:pPr>
            <w:r w:rsidRPr="00220896">
              <w:rPr>
                <w:rFonts w:ascii="Times New Roman" w:hAnsi="Times New Roman" w:cs="Times New Roman"/>
                <w:b/>
                <w:sz w:val="24"/>
                <w:szCs w:val="24"/>
              </w:rPr>
              <w:t xml:space="preserve">Тема 2.6 </w:t>
            </w:r>
            <w:r w:rsidRPr="00220896">
              <w:rPr>
                <w:rFonts w:ascii="Times New Roman" w:eastAsia="Times New Roman" w:hAnsi="Times New Roman" w:cs="Times New Roman"/>
                <w:b/>
                <w:sz w:val="24"/>
                <w:szCs w:val="24"/>
              </w:rPr>
              <w:t>Организация контрольно-ревизионной работы</w:t>
            </w:r>
            <w:r w:rsidRPr="00220896">
              <w:rPr>
                <w:rFonts w:ascii="Times New Roman" w:hAnsi="Times New Roman" w:cs="Times New Roman"/>
                <w:b/>
                <w:sz w:val="24"/>
                <w:szCs w:val="24"/>
              </w:rPr>
              <w:t>.</w:t>
            </w:r>
          </w:p>
        </w:tc>
        <w:tc>
          <w:tcPr>
            <w:tcW w:w="1345" w:type="dxa"/>
            <w:vAlign w:val="center"/>
          </w:tcPr>
          <w:p w:rsidR="00220896" w:rsidRPr="00220896" w:rsidRDefault="007E4A9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121</w:t>
            </w:r>
          </w:p>
        </w:tc>
      </w:tr>
      <w:tr w:rsidR="00220896" w:rsidRPr="00BA4B79" w:rsidTr="0031038D">
        <w:trPr>
          <w:trHeight w:val="417"/>
        </w:trPr>
        <w:tc>
          <w:tcPr>
            <w:tcW w:w="8258" w:type="dxa"/>
            <w:vAlign w:val="center"/>
          </w:tcPr>
          <w:p w:rsidR="00220896" w:rsidRPr="00220896" w:rsidRDefault="00220896" w:rsidP="00220896">
            <w:pPr>
              <w:spacing w:after="0" w:line="240" w:lineRule="auto"/>
              <w:ind w:left="720"/>
              <w:rPr>
                <w:rFonts w:ascii="Times New Roman" w:hAnsi="Times New Roman" w:cs="Times New Roman"/>
                <w:b/>
                <w:sz w:val="24"/>
                <w:szCs w:val="24"/>
              </w:rPr>
            </w:pPr>
            <w:r w:rsidRPr="00220896">
              <w:rPr>
                <w:rFonts w:ascii="Times New Roman" w:hAnsi="Times New Roman"/>
                <w:sz w:val="24"/>
                <w:szCs w:val="24"/>
              </w:rPr>
              <w:t xml:space="preserve">Лекция 21. </w:t>
            </w:r>
            <w:r w:rsidRPr="00220896">
              <w:rPr>
                <w:rFonts w:ascii="Times New Roman" w:hAnsi="Times New Roman" w:cs="Times New Roman"/>
                <w:sz w:val="24"/>
                <w:szCs w:val="24"/>
              </w:rPr>
              <w:t>Порядок проведения ревизии пассажирских поездов.</w:t>
            </w:r>
          </w:p>
        </w:tc>
        <w:tc>
          <w:tcPr>
            <w:tcW w:w="1345" w:type="dxa"/>
            <w:vAlign w:val="center"/>
          </w:tcPr>
          <w:p w:rsidR="00220896" w:rsidRPr="00220896" w:rsidRDefault="007E4A9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121</w:t>
            </w:r>
          </w:p>
        </w:tc>
      </w:tr>
      <w:tr w:rsidR="00220896" w:rsidRPr="00BA4B79" w:rsidTr="0031038D">
        <w:trPr>
          <w:trHeight w:val="417"/>
        </w:trPr>
        <w:tc>
          <w:tcPr>
            <w:tcW w:w="8258" w:type="dxa"/>
            <w:vAlign w:val="center"/>
          </w:tcPr>
          <w:p w:rsidR="00220896" w:rsidRPr="00220896" w:rsidRDefault="00220896" w:rsidP="00B6746A">
            <w:pPr>
              <w:tabs>
                <w:tab w:val="left" w:pos="360"/>
                <w:tab w:val="left" w:pos="900"/>
              </w:tabs>
              <w:spacing w:after="0" w:line="298" w:lineRule="auto"/>
              <w:ind w:firstLine="709"/>
              <w:rPr>
                <w:rFonts w:ascii="Times New Roman" w:hAnsi="Times New Roman"/>
                <w:sz w:val="24"/>
                <w:szCs w:val="24"/>
              </w:rPr>
            </w:pPr>
            <w:r w:rsidRPr="00220896">
              <w:rPr>
                <w:rFonts w:ascii="Times New Roman" w:hAnsi="Times New Roman"/>
                <w:sz w:val="24"/>
                <w:szCs w:val="24"/>
              </w:rPr>
              <w:t>Источники использованной литературы</w:t>
            </w:r>
          </w:p>
        </w:tc>
        <w:tc>
          <w:tcPr>
            <w:tcW w:w="1345" w:type="dxa"/>
            <w:vAlign w:val="center"/>
          </w:tcPr>
          <w:p w:rsidR="00220896" w:rsidRPr="00220896" w:rsidRDefault="007E4A92" w:rsidP="00B6746A">
            <w:pPr>
              <w:spacing w:after="0" w:line="298" w:lineRule="auto"/>
              <w:ind w:firstLine="709"/>
              <w:jc w:val="right"/>
              <w:rPr>
                <w:rFonts w:ascii="Times New Roman" w:hAnsi="Times New Roman"/>
                <w:iCs/>
                <w:sz w:val="24"/>
                <w:szCs w:val="24"/>
              </w:rPr>
            </w:pPr>
            <w:r>
              <w:rPr>
                <w:rFonts w:ascii="Times New Roman" w:hAnsi="Times New Roman"/>
                <w:iCs/>
                <w:sz w:val="24"/>
                <w:szCs w:val="24"/>
              </w:rPr>
              <w:t>127</w:t>
            </w:r>
          </w:p>
        </w:tc>
      </w:tr>
    </w:tbl>
    <w:p w:rsidR="00FF6DF2" w:rsidRDefault="00FF6DF2" w:rsidP="008153EF">
      <w:pPr>
        <w:spacing w:line="360" w:lineRule="auto"/>
        <w:ind w:firstLine="709"/>
        <w:rPr>
          <w:rFonts w:ascii="Times New Roman" w:hAnsi="Times New Roman" w:cs="Times New Roman"/>
          <w:b/>
          <w:sz w:val="28"/>
          <w:szCs w:val="28"/>
        </w:rPr>
      </w:pPr>
    </w:p>
    <w:p w:rsidR="0031038D" w:rsidRDefault="0031038D" w:rsidP="008153EF">
      <w:pPr>
        <w:spacing w:line="360" w:lineRule="auto"/>
        <w:ind w:firstLine="709"/>
        <w:rPr>
          <w:rFonts w:ascii="Times New Roman" w:hAnsi="Times New Roman" w:cs="Times New Roman"/>
          <w:b/>
          <w:sz w:val="28"/>
          <w:szCs w:val="28"/>
        </w:rPr>
      </w:pPr>
    </w:p>
    <w:p w:rsidR="00D60E36" w:rsidRPr="008153EF" w:rsidRDefault="00C9301C" w:rsidP="008153EF">
      <w:pPr>
        <w:spacing w:line="360" w:lineRule="auto"/>
        <w:ind w:firstLine="709"/>
        <w:rPr>
          <w:rFonts w:ascii="Times New Roman" w:hAnsi="Times New Roman" w:cs="Times New Roman"/>
          <w:b/>
          <w:sz w:val="28"/>
          <w:szCs w:val="28"/>
        </w:rPr>
      </w:pPr>
      <w:r w:rsidRPr="008153EF">
        <w:rPr>
          <w:rFonts w:ascii="Times New Roman" w:hAnsi="Times New Roman" w:cs="Times New Roman"/>
          <w:b/>
          <w:sz w:val="28"/>
          <w:szCs w:val="28"/>
        </w:rPr>
        <w:lastRenderedPageBreak/>
        <w:t>Тема 2.1 Общие све</w:t>
      </w:r>
      <w:r w:rsidR="008153EF" w:rsidRPr="008153EF">
        <w:rPr>
          <w:rFonts w:ascii="Times New Roman" w:hAnsi="Times New Roman" w:cs="Times New Roman"/>
          <w:b/>
          <w:sz w:val="28"/>
          <w:szCs w:val="28"/>
        </w:rPr>
        <w:t>дения о пассажирских перевозках</w:t>
      </w:r>
    </w:p>
    <w:p w:rsidR="000F3FEE" w:rsidRPr="008153EF" w:rsidRDefault="008153EF" w:rsidP="008153EF">
      <w:pPr>
        <w:spacing w:line="360" w:lineRule="auto"/>
        <w:ind w:firstLine="709"/>
        <w:rPr>
          <w:rFonts w:ascii="Times New Roman" w:hAnsi="Times New Roman" w:cs="Times New Roman"/>
          <w:b/>
          <w:sz w:val="28"/>
          <w:szCs w:val="28"/>
        </w:rPr>
      </w:pPr>
      <w:r w:rsidRPr="008153EF">
        <w:rPr>
          <w:rFonts w:ascii="Times New Roman" w:hAnsi="Times New Roman" w:cs="Times New Roman"/>
          <w:b/>
          <w:sz w:val="28"/>
          <w:szCs w:val="28"/>
        </w:rPr>
        <w:t xml:space="preserve">Лекция 1 </w:t>
      </w:r>
      <w:r w:rsidR="00C9301C" w:rsidRPr="008153EF">
        <w:rPr>
          <w:rFonts w:ascii="Times New Roman" w:hAnsi="Times New Roman" w:cs="Times New Roman"/>
          <w:b/>
          <w:sz w:val="28"/>
          <w:szCs w:val="28"/>
        </w:rPr>
        <w:t>Введение. Общие свед</w:t>
      </w:r>
      <w:r w:rsidRPr="008153EF">
        <w:rPr>
          <w:rFonts w:ascii="Times New Roman" w:hAnsi="Times New Roman" w:cs="Times New Roman"/>
          <w:b/>
          <w:sz w:val="28"/>
          <w:szCs w:val="28"/>
        </w:rPr>
        <w:t>ения о пассажирских перевозках</w:t>
      </w:r>
    </w:p>
    <w:p w:rsidR="008153EF" w:rsidRPr="008153EF" w:rsidRDefault="008153EF" w:rsidP="008153EF">
      <w:pPr>
        <w:spacing w:line="360" w:lineRule="auto"/>
        <w:ind w:firstLine="709"/>
        <w:rPr>
          <w:rFonts w:ascii="Times New Roman" w:hAnsi="Times New Roman" w:cs="Times New Roman"/>
          <w:b/>
          <w:sz w:val="28"/>
          <w:szCs w:val="28"/>
        </w:rPr>
      </w:pP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В зависимости от дальности поездки различают следующие виды сообщений:</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 xml:space="preserve">- </w:t>
      </w:r>
      <w:r w:rsidRPr="008153EF">
        <w:rPr>
          <w:rFonts w:ascii="Times New Roman" w:hAnsi="Times New Roman" w:cs="Times New Roman"/>
          <w:b/>
          <w:sz w:val="28"/>
          <w:szCs w:val="28"/>
        </w:rPr>
        <w:t>прямое</w:t>
      </w:r>
      <w:r w:rsidRPr="008153EF">
        <w:rPr>
          <w:rFonts w:ascii="Times New Roman" w:hAnsi="Times New Roman" w:cs="Times New Roman"/>
          <w:sz w:val="28"/>
          <w:szCs w:val="28"/>
        </w:rPr>
        <w:t>, в пределах двух и более дорог;</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 xml:space="preserve">- </w:t>
      </w:r>
      <w:r w:rsidRPr="008153EF">
        <w:rPr>
          <w:rFonts w:ascii="Times New Roman" w:hAnsi="Times New Roman" w:cs="Times New Roman"/>
          <w:b/>
          <w:sz w:val="28"/>
          <w:szCs w:val="28"/>
        </w:rPr>
        <w:t>местное</w:t>
      </w:r>
      <w:r w:rsidRPr="008153EF">
        <w:rPr>
          <w:rFonts w:ascii="Times New Roman" w:hAnsi="Times New Roman" w:cs="Times New Roman"/>
          <w:sz w:val="28"/>
          <w:szCs w:val="28"/>
        </w:rPr>
        <w:t>, в пределах одной дороги;</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 xml:space="preserve">- </w:t>
      </w:r>
      <w:r w:rsidRPr="008153EF">
        <w:rPr>
          <w:rFonts w:ascii="Times New Roman" w:hAnsi="Times New Roman" w:cs="Times New Roman"/>
          <w:b/>
          <w:sz w:val="28"/>
          <w:szCs w:val="28"/>
        </w:rPr>
        <w:t>пригородное</w:t>
      </w:r>
      <w:r w:rsidRPr="008153EF">
        <w:rPr>
          <w:rFonts w:ascii="Times New Roman" w:hAnsi="Times New Roman" w:cs="Times New Roman"/>
          <w:sz w:val="28"/>
          <w:szCs w:val="28"/>
        </w:rPr>
        <w:t>, в пределах пригородного участка.</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Создание необходимых удобств пассажирам каждого вида сообщения учитывается при формировании определенных категорий поездов. К ним относятся:</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 xml:space="preserve">- </w:t>
      </w:r>
      <w:r w:rsidRPr="008153EF">
        <w:rPr>
          <w:rFonts w:ascii="Times New Roman" w:hAnsi="Times New Roman" w:cs="Times New Roman"/>
          <w:b/>
          <w:sz w:val="28"/>
          <w:szCs w:val="28"/>
        </w:rPr>
        <w:t>дальние</w:t>
      </w:r>
      <w:r w:rsidRPr="008153EF">
        <w:rPr>
          <w:rFonts w:ascii="Times New Roman" w:hAnsi="Times New Roman" w:cs="Times New Roman"/>
          <w:sz w:val="28"/>
          <w:szCs w:val="28"/>
        </w:rPr>
        <w:t>, следующие на расстояние более 700 км;</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 xml:space="preserve">- </w:t>
      </w:r>
      <w:r w:rsidRPr="008153EF">
        <w:rPr>
          <w:rFonts w:ascii="Times New Roman" w:hAnsi="Times New Roman" w:cs="Times New Roman"/>
          <w:b/>
          <w:sz w:val="28"/>
          <w:szCs w:val="28"/>
        </w:rPr>
        <w:t>местные</w:t>
      </w:r>
      <w:r w:rsidRPr="008153EF">
        <w:rPr>
          <w:rFonts w:ascii="Times New Roman" w:hAnsi="Times New Roman" w:cs="Times New Roman"/>
          <w:sz w:val="28"/>
          <w:szCs w:val="28"/>
        </w:rPr>
        <w:t>, следующие на расстояние до 700 км;</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 xml:space="preserve">- </w:t>
      </w:r>
      <w:r w:rsidRPr="008153EF">
        <w:rPr>
          <w:rFonts w:ascii="Times New Roman" w:hAnsi="Times New Roman" w:cs="Times New Roman"/>
          <w:b/>
          <w:sz w:val="28"/>
          <w:szCs w:val="28"/>
        </w:rPr>
        <w:t>пригородные</w:t>
      </w:r>
      <w:r w:rsidRPr="008153EF">
        <w:rPr>
          <w:rFonts w:ascii="Times New Roman" w:hAnsi="Times New Roman" w:cs="Times New Roman"/>
          <w:sz w:val="28"/>
          <w:szCs w:val="28"/>
        </w:rPr>
        <w:t>, следующие на расстояние до 150 км.</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В свою очередь дальние и местные поезда делятся на скорые и пассажирские.</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u w:val="single"/>
        </w:rPr>
        <w:t>Скорые поезда</w:t>
      </w:r>
      <w:r w:rsidRPr="008153EF">
        <w:rPr>
          <w:rFonts w:ascii="Times New Roman" w:hAnsi="Times New Roman" w:cs="Times New Roman"/>
          <w:sz w:val="28"/>
          <w:szCs w:val="28"/>
        </w:rPr>
        <w:t xml:space="preserve"> формируются из вагонов повышенной комфортабельности, имеют меньший вес и населенность поезда, следуют с более вы</w:t>
      </w:r>
      <w:r w:rsidRPr="008153EF">
        <w:rPr>
          <w:rFonts w:ascii="Times New Roman" w:hAnsi="Times New Roman" w:cs="Times New Roman"/>
          <w:sz w:val="28"/>
          <w:szCs w:val="28"/>
        </w:rPr>
        <w:softHyphen/>
        <w:t>сокими скоростями. В зависимости от качества предоставляемых услуг некоторым поездам может присваиваться категория фирменный .</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u w:val="single"/>
        </w:rPr>
        <w:t>Пассажирские поезда</w:t>
      </w:r>
      <w:r w:rsidRPr="008153EF">
        <w:rPr>
          <w:rFonts w:ascii="Times New Roman" w:hAnsi="Times New Roman" w:cs="Times New Roman"/>
          <w:sz w:val="28"/>
          <w:szCs w:val="28"/>
        </w:rPr>
        <w:t xml:space="preserve"> формируются из вагонов меньшей комфор</w:t>
      </w:r>
      <w:r w:rsidRPr="008153EF">
        <w:rPr>
          <w:rFonts w:ascii="Times New Roman" w:hAnsi="Times New Roman" w:cs="Times New Roman"/>
          <w:sz w:val="28"/>
          <w:szCs w:val="28"/>
        </w:rPr>
        <w:softHyphen/>
        <w:t>табельности, чем скорые, в них включаются купейные и некупейные плацкартные вагоны, а иногда вагоны с местами для сидения. Они имеют больший вес и меньшую маршрутную скорость, более частые остановки.</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u w:val="single"/>
        </w:rPr>
        <w:lastRenderedPageBreak/>
        <w:t>Пригородные поезда</w:t>
      </w:r>
      <w:r w:rsidRPr="008153EF">
        <w:rPr>
          <w:rFonts w:ascii="Times New Roman" w:hAnsi="Times New Roman" w:cs="Times New Roman"/>
          <w:sz w:val="28"/>
          <w:szCs w:val="28"/>
        </w:rPr>
        <w:t xml:space="preserve"> имеют меньший вес, чем дальние и местные, и, как правило, большую населенность. Кроме раздельных пунктов (станций, разъездов и т.д.), эти поезда останавливаются на пассажир</w:t>
      </w:r>
      <w:r w:rsidRPr="008153EF">
        <w:rPr>
          <w:rFonts w:ascii="Times New Roman" w:hAnsi="Times New Roman" w:cs="Times New Roman"/>
          <w:sz w:val="28"/>
          <w:szCs w:val="28"/>
        </w:rPr>
        <w:softHyphen/>
        <w:t>ских остановочных пунктах, устраиваемых на перегонах специально для посадки и высадки пассажиров.</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В основе организации движения пассажирских поездов лежит расписание, определяющее время отправления поездов со станций, прибытия на станции и стоянки в пути следования. Расписание составляется на основе графика движения поездов, разрабатываемого комплексно для грузового и пассажирского движения. Каждому поезду, наносимому на график движения, присваивается определенный номер - четный при следовании с севера на юг и с запада на восток и нечет</w:t>
      </w:r>
      <w:r w:rsidRPr="008153EF">
        <w:rPr>
          <w:rFonts w:ascii="Times New Roman" w:hAnsi="Times New Roman" w:cs="Times New Roman"/>
          <w:sz w:val="28"/>
          <w:szCs w:val="28"/>
        </w:rPr>
        <w:softHyphen/>
        <w:t>ный - в обратном направлении.</w:t>
      </w:r>
    </w:p>
    <w:p w:rsidR="000F3FEE" w:rsidRPr="004D2270" w:rsidRDefault="000F3FEE" w:rsidP="008153EF">
      <w:pPr>
        <w:spacing w:line="360" w:lineRule="auto"/>
        <w:ind w:firstLine="709"/>
        <w:jc w:val="both"/>
        <w:rPr>
          <w:rFonts w:ascii="Times New Roman" w:hAnsi="Times New Roman" w:cs="Times New Roman"/>
          <w:sz w:val="28"/>
          <w:szCs w:val="28"/>
          <w:u w:val="single"/>
        </w:rPr>
      </w:pPr>
      <w:r w:rsidRPr="004D2270">
        <w:rPr>
          <w:rFonts w:ascii="Times New Roman" w:hAnsi="Times New Roman" w:cs="Times New Roman"/>
          <w:sz w:val="28"/>
          <w:szCs w:val="28"/>
          <w:u w:val="single"/>
        </w:rPr>
        <w:t>Пассажирские и людские поезда имеют следующую нумерацию:</w:t>
      </w:r>
    </w:p>
    <w:p w:rsidR="000F3FEE" w:rsidRPr="004D2270" w:rsidRDefault="000F3FEE" w:rsidP="008153EF">
      <w:pPr>
        <w:spacing w:line="360" w:lineRule="auto"/>
        <w:jc w:val="both"/>
        <w:rPr>
          <w:rFonts w:ascii="Times New Roman" w:hAnsi="Times New Roman" w:cs="Times New Roman"/>
          <w:sz w:val="28"/>
          <w:szCs w:val="28"/>
          <w:u w:val="single"/>
        </w:rPr>
      </w:pPr>
      <w:r w:rsidRPr="004D2270">
        <w:rPr>
          <w:rFonts w:ascii="Times New Roman" w:hAnsi="Times New Roman" w:cs="Times New Roman"/>
          <w:sz w:val="28"/>
          <w:szCs w:val="28"/>
          <w:u w:val="single"/>
        </w:rPr>
        <w:t>пассажирские:</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0F3FEE" w:rsidRPr="008153EF">
        <w:rPr>
          <w:rFonts w:ascii="Times New Roman" w:hAnsi="Times New Roman" w:cs="Times New Roman"/>
          <w:sz w:val="28"/>
          <w:szCs w:val="28"/>
        </w:rPr>
        <w:t xml:space="preserve"> скорые круглогодичного обращения ………… .1-1</w:t>
      </w:r>
      <w:r>
        <w:rPr>
          <w:rFonts w:ascii="Times New Roman" w:hAnsi="Times New Roman" w:cs="Times New Roman"/>
          <w:sz w:val="28"/>
          <w:szCs w:val="28"/>
        </w:rPr>
        <w:t>50</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F3FEE" w:rsidRPr="008153EF">
        <w:rPr>
          <w:rFonts w:ascii="Times New Roman" w:hAnsi="Times New Roman" w:cs="Times New Roman"/>
          <w:sz w:val="28"/>
          <w:szCs w:val="28"/>
        </w:rPr>
        <w:t xml:space="preserve"> скорые летние………….…………………........201-298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F3FEE" w:rsidRPr="008153EF">
        <w:rPr>
          <w:rFonts w:ascii="Times New Roman" w:hAnsi="Times New Roman" w:cs="Times New Roman"/>
          <w:sz w:val="28"/>
          <w:szCs w:val="28"/>
        </w:rPr>
        <w:t xml:space="preserve"> скоростные………….………………………….</w:t>
      </w:r>
      <w:r>
        <w:rPr>
          <w:rFonts w:ascii="Times New Roman" w:hAnsi="Times New Roman" w:cs="Times New Roman"/>
          <w:sz w:val="28"/>
          <w:szCs w:val="28"/>
        </w:rPr>
        <w:t>701</w:t>
      </w:r>
      <w:r w:rsidR="000F3FEE" w:rsidRPr="008153EF">
        <w:rPr>
          <w:rFonts w:ascii="Times New Roman" w:hAnsi="Times New Roman" w:cs="Times New Roman"/>
          <w:sz w:val="28"/>
          <w:szCs w:val="28"/>
        </w:rPr>
        <w:t>-</w:t>
      </w:r>
      <w:r>
        <w:rPr>
          <w:rFonts w:ascii="Times New Roman" w:hAnsi="Times New Roman" w:cs="Times New Roman"/>
          <w:sz w:val="28"/>
          <w:szCs w:val="28"/>
        </w:rPr>
        <w:t xml:space="preserve"> 750</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0F3FEE" w:rsidRPr="008153EF">
        <w:rPr>
          <w:rFonts w:ascii="Times New Roman" w:hAnsi="Times New Roman" w:cs="Times New Roman"/>
          <w:sz w:val="28"/>
          <w:szCs w:val="28"/>
        </w:rPr>
        <w:t xml:space="preserve"> ускоренные……………………………………..171-198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0F3FEE" w:rsidRPr="008153EF">
        <w:rPr>
          <w:rFonts w:ascii="Times New Roman" w:hAnsi="Times New Roman" w:cs="Times New Roman"/>
          <w:sz w:val="28"/>
          <w:szCs w:val="28"/>
        </w:rPr>
        <w:t xml:space="preserve"> дальние круглогодичного обращения..……….301-398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0F3FEE" w:rsidRPr="008153EF">
        <w:rPr>
          <w:rFonts w:ascii="Times New Roman" w:hAnsi="Times New Roman" w:cs="Times New Roman"/>
          <w:sz w:val="28"/>
          <w:szCs w:val="28"/>
        </w:rPr>
        <w:t xml:space="preserve"> дальние летние .……………………………….</w:t>
      </w:r>
      <w:r w:rsidR="008153EF" w:rsidRPr="008153EF">
        <w:rPr>
          <w:rFonts w:ascii="Times New Roman" w:hAnsi="Times New Roman" w:cs="Times New Roman"/>
          <w:sz w:val="28"/>
          <w:szCs w:val="28"/>
        </w:rPr>
        <w:t>..</w:t>
      </w:r>
      <w:r w:rsidR="000F3FEE" w:rsidRPr="008153EF">
        <w:rPr>
          <w:rFonts w:ascii="Times New Roman" w:hAnsi="Times New Roman" w:cs="Times New Roman"/>
          <w:sz w:val="28"/>
          <w:szCs w:val="28"/>
        </w:rPr>
        <w:t>401-498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0F3FEE" w:rsidRPr="008153EF">
        <w:rPr>
          <w:rFonts w:ascii="Times New Roman" w:hAnsi="Times New Roman" w:cs="Times New Roman"/>
          <w:sz w:val="28"/>
          <w:szCs w:val="28"/>
        </w:rPr>
        <w:t>разового назначения …….……………………</w:t>
      </w:r>
      <w:r w:rsidR="008153EF" w:rsidRPr="008153EF">
        <w:rPr>
          <w:rFonts w:ascii="Times New Roman" w:hAnsi="Times New Roman" w:cs="Times New Roman"/>
          <w:sz w:val="28"/>
          <w:szCs w:val="28"/>
        </w:rPr>
        <w:t>..</w:t>
      </w:r>
      <w:r w:rsidR="000F3FEE" w:rsidRPr="008153EF">
        <w:rPr>
          <w:rFonts w:ascii="Times New Roman" w:hAnsi="Times New Roman" w:cs="Times New Roman"/>
          <w:sz w:val="28"/>
          <w:szCs w:val="28"/>
        </w:rPr>
        <w:t>501-598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0F3FEE" w:rsidRPr="008153EF">
        <w:rPr>
          <w:rFonts w:ascii="Times New Roman" w:hAnsi="Times New Roman" w:cs="Times New Roman"/>
          <w:sz w:val="28"/>
          <w:szCs w:val="28"/>
        </w:rPr>
        <w:t xml:space="preserve"> местные……….……………………………….</w:t>
      </w:r>
      <w:r w:rsidR="008153EF" w:rsidRPr="008153EF">
        <w:rPr>
          <w:rFonts w:ascii="Times New Roman" w:hAnsi="Times New Roman" w:cs="Times New Roman"/>
          <w:sz w:val="28"/>
          <w:szCs w:val="28"/>
        </w:rPr>
        <w:t>..</w:t>
      </w:r>
      <w:r w:rsidR="000F3FEE" w:rsidRPr="008153EF">
        <w:rPr>
          <w:rFonts w:ascii="Times New Roman" w:hAnsi="Times New Roman" w:cs="Times New Roman"/>
          <w:sz w:val="28"/>
          <w:szCs w:val="28"/>
        </w:rPr>
        <w:t>.601-698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000F3FEE" w:rsidRPr="008153EF">
        <w:rPr>
          <w:rFonts w:ascii="Times New Roman" w:hAnsi="Times New Roman" w:cs="Times New Roman"/>
          <w:sz w:val="28"/>
          <w:szCs w:val="28"/>
        </w:rPr>
        <w:t xml:space="preserve">туристические…………….…………………... </w:t>
      </w:r>
      <w:r w:rsidR="008153EF" w:rsidRPr="008153EF">
        <w:rPr>
          <w:rFonts w:ascii="Times New Roman" w:hAnsi="Times New Roman" w:cs="Times New Roman"/>
          <w:sz w:val="28"/>
          <w:szCs w:val="28"/>
        </w:rPr>
        <w:t>.</w:t>
      </w:r>
      <w:r>
        <w:rPr>
          <w:rFonts w:ascii="Times New Roman" w:hAnsi="Times New Roman" w:cs="Times New Roman"/>
          <w:sz w:val="28"/>
          <w:szCs w:val="28"/>
        </w:rPr>
        <w:t>92</w:t>
      </w:r>
      <w:r w:rsidR="000F3FEE" w:rsidRPr="008153EF">
        <w:rPr>
          <w:rFonts w:ascii="Times New Roman" w:hAnsi="Times New Roman" w:cs="Times New Roman"/>
          <w:sz w:val="28"/>
          <w:szCs w:val="28"/>
        </w:rPr>
        <w:t>1-</w:t>
      </w:r>
      <w:r>
        <w:rPr>
          <w:rFonts w:ascii="Times New Roman" w:hAnsi="Times New Roman" w:cs="Times New Roman"/>
          <w:sz w:val="28"/>
          <w:szCs w:val="28"/>
        </w:rPr>
        <w:t>940</w:t>
      </w:r>
      <w:r w:rsidR="000F3FEE" w:rsidRPr="008153EF">
        <w:rPr>
          <w:rFonts w:ascii="Times New Roman" w:hAnsi="Times New Roman" w:cs="Times New Roman"/>
          <w:sz w:val="28"/>
          <w:szCs w:val="28"/>
        </w:rPr>
        <w:t>8</w:t>
      </w:r>
    </w:p>
    <w:p w:rsidR="00302C86" w:rsidRDefault="00302C86" w:rsidP="008153EF">
      <w:pPr>
        <w:spacing w:line="360" w:lineRule="auto"/>
        <w:jc w:val="both"/>
        <w:rPr>
          <w:rFonts w:ascii="Times New Roman" w:hAnsi="Times New Roman" w:cs="Times New Roman"/>
          <w:sz w:val="28"/>
          <w:szCs w:val="28"/>
          <w:u w:val="single"/>
        </w:rPr>
      </w:pPr>
    </w:p>
    <w:p w:rsidR="000F3FEE" w:rsidRPr="004D2270" w:rsidRDefault="000F3FEE" w:rsidP="008153EF">
      <w:pPr>
        <w:spacing w:line="360" w:lineRule="auto"/>
        <w:jc w:val="both"/>
        <w:rPr>
          <w:rFonts w:ascii="Times New Roman" w:hAnsi="Times New Roman" w:cs="Times New Roman"/>
          <w:sz w:val="28"/>
          <w:szCs w:val="28"/>
          <w:u w:val="single"/>
        </w:rPr>
      </w:pPr>
      <w:r w:rsidRPr="004D2270">
        <w:rPr>
          <w:rFonts w:ascii="Times New Roman" w:hAnsi="Times New Roman" w:cs="Times New Roman"/>
          <w:sz w:val="28"/>
          <w:szCs w:val="28"/>
          <w:u w:val="single"/>
        </w:rPr>
        <w:lastRenderedPageBreak/>
        <w:t>ускоренные составами дизель  иэлектро секций:</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0F3FEE" w:rsidRPr="008153EF">
        <w:rPr>
          <w:rFonts w:ascii="Times New Roman" w:hAnsi="Times New Roman" w:cs="Times New Roman"/>
          <w:sz w:val="28"/>
          <w:szCs w:val="28"/>
        </w:rPr>
        <w:t>повышенной комфортности…………………..801-848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0F3FEE" w:rsidRPr="008153EF">
        <w:rPr>
          <w:rFonts w:ascii="Times New Roman" w:hAnsi="Times New Roman" w:cs="Times New Roman"/>
          <w:sz w:val="28"/>
          <w:szCs w:val="28"/>
        </w:rPr>
        <w:t xml:space="preserve"> без дополнительных услуг…………………….851-898</w:t>
      </w:r>
    </w:p>
    <w:p w:rsidR="000F3FEE" w:rsidRPr="008153EF" w:rsidRDefault="00FD2041" w:rsidP="008153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0F3FEE" w:rsidRPr="008153EF">
        <w:rPr>
          <w:rFonts w:ascii="Times New Roman" w:hAnsi="Times New Roman" w:cs="Times New Roman"/>
          <w:sz w:val="28"/>
          <w:szCs w:val="28"/>
        </w:rPr>
        <w:t xml:space="preserve"> пригородные………………….……………..6001-6998</w:t>
      </w:r>
    </w:p>
    <w:p w:rsidR="000F3FEE"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Формирование пассажирских поездов производится в соответствии с установленной композицией состава, предусматриваю</w:t>
      </w:r>
      <w:r w:rsidRPr="008153EF">
        <w:rPr>
          <w:rFonts w:ascii="Times New Roman" w:hAnsi="Times New Roman" w:cs="Times New Roman"/>
          <w:sz w:val="28"/>
          <w:szCs w:val="28"/>
        </w:rPr>
        <w:softHyphen/>
        <w:t>щей порядок расстановки в составе вагонов различных категорий.</w:t>
      </w:r>
    </w:p>
    <w:p w:rsidR="00B4226A" w:rsidRPr="008153EF" w:rsidRDefault="000F3FEE" w:rsidP="008153EF">
      <w:pPr>
        <w:spacing w:line="360" w:lineRule="auto"/>
        <w:ind w:firstLine="709"/>
        <w:jc w:val="both"/>
        <w:rPr>
          <w:rFonts w:ascii="Times New Roman" w:hAnsi="Times New Roman" w:cs="Times New Roman"/>
          <w:sz w:val="28"/>
          <w:szCs w:val="28"/>
        </w:rPr>
      </w:pPr>
      <w:r w:rsidRPr="008153EF">
        <w:rPr>
          <w:rFonts w:ascii="Times New Roman" w:hAnsi="Times New Roman" w:cs="Times New Roman"/>
          <w:sz w:val="28"/>
          <w:szCs w:val="28"/>
        </w:rPr>
        <w:t>Парк пассажирских вагонов подразделяется на пассажирские, багажные,  почтовые,  почтово-багажные, вагоны-рестораны и специаль</w:t>
      </w:r>
      <w:r w:rsidRPr="008153EF">
        <w:rPr>
          <w:rFonts w:ascii="Times New Roman" w:hAnsi="Times New Roman" w:cs="Times New Roman"/>
          <w:sz w:val="28"/>
          <w:szCs w:val="28"/>
        </w:rPr>
        <w:softHyphen/>
        <w:t>ные вагоны. Пассажирские вагоны делятся на жёсткие (некупейные и купейные), мяг</w:t>
      </w:r>
      <w:r w:rsidRPr="008153EF">
        <w:rPr>
          <w:rFonts w:ascii="Times New Roman" w:hAnsi="Times New Roman" w:cs="Times New Roman"/>
          <w:sz w:val="28"/>
          <w:szCs w:val="28"/>
        </w:rPr>
        <w:softHyphen/>
        <w:t>кие, мягко-жёсткие и с сидячими места</w:t>
      </w:r>
      <w:r w:rsidRPr="008153EF">
        <w:rPr>
          <w:rFonts w:ascii="Times New Roman" w:hAnsi="Times New Roman" w:cs="Times New Roman"/>
          <w:sz w:val="28"/>
          <w:szCs w:val="28"/>
        </w:rPr>
        <w:softHyphen/>
        <w:t>ми (межобластные). В составе пассажирских поез</w:t>
      </w:r>
      <w:r w:rsidRPr="008153EF">
        <w:rPr>
          <w:rFonts w:ascii="Times New Roman" w:hAnsi="Times New Roman" w:cs="Times New Roman"/>
          <w:sz w:val="28"/>
          <w:szCs w:val="28"/>
        </w:rPr>
        <w:softHyphen/>
        <w:t>дов вагоны располагаются в строго определенном порядке: почтовый и багажный ва</w:t>
      </w:r>
      <w:r w:rsidRPr="008153EF">
        <w:rPr>
          <w:rFonts w:ascii="Times New Roman" w:hAnsi="Times New Roman" w:cs="Times New Roman"/>
          <w:sz w:val="28"/>
          <w:szCs w:val="28"/>
        </w:rPr>
        <w:softHyphen/>
        <w:t>гоны всегда следуют в голове поезда и. обычно не имеют порядкового номера; вагоны-рестораны, купейные вагоны и вагоны с радиоузлом, вагоны высшей ка</w:t>
      </w:r>
      <w:r w:rsidRPr="008153EF">
        <w:rPr>
          <w:rFonts w:ascii="Times New Roman" w:hAnsi="Times New Roman" w:cs="Times New Roman"/>
          <w:sz w:val="28"/>
          <w:szCs w:val="28"/>
        </w:rPr>
        <w:softHyphen/>
        <w:t>тегории располагаются в середине состава. Группы купейных, плацкартных и общих вагонов могут находиться как в головной, так и в хвостовой частях поезда. Пассажирские поезда международного пассажирского сообщения формируются по специальным схемам. Нумера</w:t>
      </w:r>
      <w:r w:rsidRPr="008153EF">
        <w:rPr>
          <w:rFonts w:ascii="Times New Roman" w:hAnsi="Times New Roman" w:cs="Times New Roman"/>
          <w:sz w:val="28"/>
          <w:szCs w:val="28"/>
        </w:rPr>
        <w:softHyphen/>
        <w:t>ция вагонов в составе обычно идёт от ло</w:t>
      </w:r>
      <w:r w:rsidRPr="008153EF">
        <w:rPr>
          <w:rFonts w:ascii="Times New Roman" w:hAnsi="Times New Roman" w:cs="Times New Roman"/>
          <w:sz w:val="28"/>
          <w:szCs w:val="28"/>
        </w:rPr>
        <w:softHyphen/>
        <w:t>комотива к хвостовой части поезда. Счёт мест в вагоне ведётся от служебного от</w:t>
      </w:r>
      <w:r w:rsidRPr="008153EF">
        <w:rPr>
          <w:rFonts w:ascii="Times New Roman" w:hAnsi="Times New Roman" w:cs="Times New Roman"/>
          <w:sz w:val="28"/>
          <w:szCs w:val="28"/>
        </w:rPr>
        <w:softHyphen/>
        <w:t>деления проводника. Нижние спальные места имеют нечётные, а верхние - чёт</w:t>
      </w:r>
      <w:r w:rsidRPr="008153EF">
        <w:rPr>
          <w:rFonts w:ascii="Times New Roman" w:hAnsi="Times New Roman" w:cs="Times New Roman"/>
          <w:sz w:val="28"/>
          <w:szCs w:val="28"/>
        </w:rPr>
        <w:softHyphen/>
        <w:t>ные номера. В составе поезда могут вы</w:t>
      </w:r>
      <w:r w:rsidRPr="008153EF">
        <w:rPr>
          <w:rFonts w:ascii="Times New Roman" w:hAnsi="Times New Roman" w:cs="Times New Roman"/>
          <w:sz w:val="28"/>
          <w:szCs w:val="28"/>
        </w:rPr>
        <w:softHyphen/>
        <w:t>деляться вагоны, предназначенные для отдельных категорий пассажиров (например, военнослу</w:t>
      </w:r>
      <w:r w:rsidRPr="008153EF">
        <w:rPr>
          <w:rFonts w:ascii="Times New Roman" w:hAnsi="Times New Roman" w:cs="Times New Roman"/>
          <w:sz w:val="28"/>
          <w:szCs w:val="28"/>
        </w:rPr>
        <w:softHyphen/>
        <w:t>жащих, пассажиров с детьми). В вагонах также отводятся места для отдыха проводников, работников вагона-ресторана и электромеханика поезда.</w:t>
      </w:r>
    </w:p>
    <w:p w:rsidR="00284DC8" w:rsidRDefault="00284DC8" w:rsidP="008153EF">
      <w:pPr>
        <w:spacing w:line="360" w:lineRule="auto"/>
        <w:ind w:firstLine="708"/>
        <w:jc w:val="both"/>
        <w:rPr>
          <w:rFonts w:ascii="Times New Roman" w:hAnsi="Times New Roman" w:cs="Times New Roman"/>
          <w:b/>
          <w:sz w:val="28"/>
          <w:szCs w:val="28"/>
        </w:rPr>
      </w:pPr>
    </w:p>
    <w:p w:rsidR="006475A3" w:rsidRDefault="006475A3" w:rsidP="008153EF">
      <w:pPr>
        <w:spacing w:line="360" w:lineRule="auto"/>
        <w:ind w:firstLine="708"/>
        <w:jc w:val="both"/>
        <w:rPr>
          <w:rFonts w:ascii="Times New Roman" w:hAnsi="Times New Roman" w:cs="Times New Roman"/>
          <w:b/>
          <w:sz w:val="28"/>
          <w:szCs w:val="28"/>
        </w:rPr>
      </w:pPr>
    </w:p>
    <w:p w:rsidR="00D60E36" w:rsidRPr="008153EF" w:rsidRDefault="000F3FEE" w:rsidP="008153EF">
      <w:pPr>
        <w:spacing w:line="360" w:lineRule="auto"/>
        <w:ind w:firstLine="708"/>
        <w:jc w:val="both"/>
        <w:rPr>
          <w:rFonts w:ascii="Times New Roman" w:hAnsi="Times New Roman" w:cs="Times New Roman"/>
          <w:sz w:val="28"/>
          <w:szCs w:val="28"/>
        </w:rPr>
      </w:pPr>
      <w:r w:rsidRPr="008153EF">
        <w:rPr>
          <w:rFonts w:ascii="Times New Roman" w:hAnsi="Times New Roman" w:cs="Times New Roman"/>
          <w:b/>
          <w:sz w:val="28"/>
          <w:szCs w:val="28"/>
        </w:rPr>
        <w:lastRenderedPageBreak/>
        <w:t>Тема 2.2 Организация технологи</w:t>
      </w:r>
      <w:r w:rsidR="008153EF" w:rsidRPr="008153EF">
        <w:rPr>
          <w:rFonts w:ascii="Times New Roman" w:hAnsi="Times New Roman" w:cs="Times New Roman"/>
          <w:b/>
          <w:sz w:val="28"/>
          <w:szCs w:val="28"/>
        </w:rPr>
        <w:t>ческого обслуживания пассажиров</w:t>
      </w:r>
    </w:p>
    <w:p w:rsidR="000F3FEE" w:rsidRPr="008153EF" w:rsidRDefault="008153EF" w:rsidP="008153EF">
      <w:pPr>
        <w:spacing w:line="360" w:lineRule="auto"/>
        <w:ind w:firstLine="709"/>
        <w:jc w:val="both"/>
        <w:rPr>
          <w:rFonts w:ascii="Times New Roman" w:hAnsi="Times New Roman" w:cs="Times New Roman"/>
          <w:b/>
          <w:sz w:val="28"/>
          <w:szCs w:val="28"/>
        </w:rPr>
      </w:pPr>
      <w:r w:rsidRPr="008153EF">
        <w:rPr>
          <w:rFonts w:ascii="Times New Roman" w:hAnsi="Times New Roman" w:cs="Times New Roman"/>
          <w:b/>
          <w:sz w:val="28"/>
          <w:szCs w:val="28"/>
        </w:rPr>
        <w:t xml:space="preserve">Лекция 2 </w:t>
      </w:r>
      <w:r w:rsidR="000F3FEE" w:rsidRPr="008153EF">
        <w:rPr>
          <w:rFonts w:ascii="Times New Roman" w:hAnsi="Times New Roman" w:cs="Times New Roman"/>
          <w:b/>
          <w:sz w:val="28"/>
          <w:szCs w:val="28"/>
        </w:rPr>
        <w:t xml:space="preserve">Типы и </w:t>
      </w:r>
      <w:r w:rsidRPr="008153EF">
        <w:rPr>
          <w:rFonts w:ascii="Times New Roman" w:hAnsi="Times New Roman" w:cs="Times New Roman"/>
          <w:b/>
          <w:sz w:val="28"/>
          <w:szCs w:val="28"/>
        </w:rPr>
        <w:t>назначение пассажирских станций</w:t>
      </w:r>
    </w:p>
    <w:p w:rsidR="00D60E36" w:rsidRPr="008153EF" w:rsidRDefault="00D60E36" w:rsidP="008153EF">
      <w:pPr>
        <w:spacing w:line="360" w:lineRule="auto"/>
        <w:ind w:firstLine="709"/>
        <w:jc w:val="both"/>
        <w:rPr>
          <w:rFonts w:ascii="Times New Roman" w:hAnsi="Times New Roman" w:cs="Times New Roman"/>
          <w:b/>
          <w:sz w:val="28"/>
          <w:szCs w:val="28"/>
        </w:rPr>
      </w:pPr>
    </w:p>
    <w:p w:rsidR="000F3FEE" w:rsidRPr="008153EF" w:rsidRDefault="000F3FEE" w:rsidP="008153EF">
      <w:pPr>
        <w:spacing w:line="360" w:lineRule="auto"/>
        <w:ind w:firstLine="709"/>
        <w:jc w:val="both"/>
        <w:rPr>
          <w:rFonts w:ascii="Times New Roman" w:hAnsi="Times New Roman" w:cs="Times New Roman"/>
          <w:sz w:val="28"/>
          <w:szCs w:val="28"/>
          <w:highlight w:val="white"/>
        </w:rPr>
      </w:pPr>
      <w:r w:rsidRPr="008153EF">
        <w:rPr>
          <w:rFonts w:ascii="Times New Roman" w:hAnsi="Times New Roman" w:cs="Times New Roman"/>
          <w:b/>
          <w:sz w:val="28"/>
          <w:szCs w:val="28"/>
          <w:shd w:val="clear" w:color="auto" w:fill="FFFFFF"/>
        </w:rPr>
        <w:t>Пассажирские станции</w:t>
      </w:r>
      <w:r w:rsidRPr="008153EF">
        <w:rPr>
          <w:rFonts w:ascii="Times New Roman" w:hAnsi="Times New Roman" w:cs="Times New Roman"/>
          <w:sz w:val="28"/>
          <w:szCs w:val="28"/>
          <w:shd w:val="clear" w:color="auto" w:fill="FFFFFF"/>
        </w:rPr>
        <w:t xml:space="preserve"> расположены в крупных городах и промышленных центрах со значительным объемом пассажирских перевозок. Они предназначены для обслуживания пассажиров и выполнения операций с пассажирскими поездами различных категорий.</w:t>
      </w:r>
    </w:p>
    <w:p w:rsidR="000F3FEE" w:rsidRPr="008153EF" w:rsidRDefault="000F3FEE" w:rsidP="008153EF">
      <w:pPr>
        <w:pStyle w:val="a3"/>
        <w:shd w:val="clear" w:color="auto" w:fill="FFFFFF"/>
        <w:spacing w:line="360" w:lineRule="auto"/>
        <w:jc w:val="both"/>
        <w:rPr>
          <w:sz w:val="28"/>
          <w:szCs w:val="28"/>
        </w:rPr>
      </w:pPr>
      <w:r w:rsidRPr="008153EF">
        <w:rPr>
          <w:sz w:val="28"/>
          <w:szCs w:val="28"/>
        </w:rPr>
        <w:t xml:space="preserve">Все операции, выполняемые на пассажирских станциях, подразделяются на два основных вида - </w:t>
      </w:r>
      <w:r w:rsidRPr="008153EF">
        <w:rPr>
          <w:sz w:val="28"/>
          <w:szCs w:val="28"/>
          <w:u w:val="single"/>
        </w:rPr>
        <w:t>технические и по обслуживанию пассажиров</w:t>
      </w:r>
      <w:r w:rsidRPr="008153EF">
        <w:rPr>
          <w:sz w:val="28"/>
          <w:szCs w:val="28"/>
        </w:rPr>
        <w:t>.</w:t>
      </w:r>
    </w:p>
    <w:p w:rsidR="000F3FEE" w:rsidRPr="008153EF" w:rsidRDefault="000F3FEE" w:rsidP="008153EF">
      <w:pPr>
        <w:pStyle w:val="a3"/>
        <w:shd w:val="clear" w:color="auto" w:fill="FFFFFF"/>
        <w:spacing w:line="360" w:lineRule="auto"/>
        <w:jc w:val="both"/>
        <w:rPr>
          <w:sz w:val="28"/>
          <w:szCs w:val="28"/>
        </w:rPr>
      </w:pPr>
      <w:r w:rsidRPr="008153EF">
        <w:rPr>
          <w:sz w:val="28"/>
          <w:szCs w:val="28"/>
          <w:u w:val="single"/>
        </w:rPr>
        <w:t>Технические операции</w:t>
      </w:r>
      <w:r w:rsidRPr="008153EF">
        <w:rPr>
          <w:sz w:val="28"/>
          <w:szCs w:val="28"/>
        </w:rPr>
        <w:t xml:space="preserve"> состоят в приеме и отправлении пассажирских поездов, подготовке составов в рейс для перевозки пассажиров, техническом осмотре и снабжении составов транзитных поездов.</w:t>
      </w:r>
    </w:p>
    <w:p w:rsidR="000F3FEE" w:rsidRPr="008153EF" w:rsidRDefault="000F3FEE" w:rsidP="008153EF">
      <w:pPr>
        <w:pStyle w:val="a3"/>
        <w:shd w:val="clear" w:color="auto" w:fill="FFFFFF"/>
        <w:spacing w:line="360" w:lineRule="auto"/>
        <w:jc w:val="both"/>
        <w:rPr>
          <w:color w:val="000000"/>
          <w:sz w:val="28"/>
          <w:szCs w:val="28"/>
        </w:rPr>
      </w:pPr>
      <w:r w:rsidRPr="008153EF">
        <w:rPr>
          <w:sz w:val="28"/>
          <w:szCs w:val="28"/>
          <w:u w:val="single"/>
        </w:rPr>
        <w:t>Обслуживание пассажиров</w:t>
      </w:r>
      <w:r w:rsidRPr="008153EF">
        <w:rPr>
          <w:sz w:val="28"/>
          <w:szCs w:val="28"/>
        </w:rPr>
        <w:t xml:space="preserve"> заключается в продаже билетов, организации отдыха пассажиров, приеме, хранении и выдаче багажа и груза</w:t>
      </w:r>
      <w:r w:rsidRPr="008153EF">
        <w:rPr>
          <w:color w:val="000000"/>
          <w:sz w:val="28"/>
          <w:szCs w:val="28"/>
        </w:rPr>
        <w:t>.</w:t>
      </w:r>
    </w:p>
    <w:p w:rsidR="000F3FEE" w:rsidRPr="008153EF" w:rsidRDefault="000F3FEE" w:rsidP="008153EF">
      <w:pPr>
        <w:pStyle w:val="a3"/>
        <w:shd w:val="clear" w:color="auto" w:fill="FFFFFF"/>
        <w:spacing w:before="150" w:beforeAutospacing="0" w:after="150" w:afterAutospacing="0" w:line="360" w:lineRule="auto"/>
        <w:ind w:right="150"/>
        <w:jc w:val="both"/>
        <w:rPr>
          <w:sz w:val="28"/>
          <w:szCs w:val="28"/>
        </w:rPr>
      </w:pPr>
      <w:r w:rsidRPr="008153EF">
        <w:rPr>
          <w:rStyle w:val="a8"/>
          <w:sz w:val="28"/>
          <w:szCs w:val="28"/>
        </w:rPr>
        <w:t>Пассажирские станции классифицируются:</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1.По характеру выполняемой работы.</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2.По схеме путевого развития.</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3.По характеру обслуживаемых поездов.</w:t>
      </w:r>
    </w:p>
    <w:p w:rsidR="000F3FEE" w:rsidRPr="008153EF" w:rsidRDefault="000F3FEE" w:rsidP="008153EF">
      <w:pPr>
        <w:spacing w:line="360" w:lineRule="auto"/>
        <w:jc w:val="both"/>
        <w:rPr>
          <w:rFonts w:ascii="Times New Roman" w:hAnsi="Times New Roman" w:cs="Times New Roman"/>
          <w:b/>
          <w:sz w:val="28"/>
          <w:szCs w:val="28"/>
        </w:rPr>
      </w:pPr>
      <w:r w:rsidRPr="008153EF">
        <w:rPr>
          <w:rFonts w:ascii="Times New Roman" w:hAnsi="Times New Roman" w:cs="Times New Roman"/>
          <w:b/>
          <w:sz w:val="28"/>
          <w:szCs w:val="28"/>
        </w:rPr>
        <w:t>По характеру выполняемой работы делятся на три вида: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-пассажирские станции - обслуживающие дальнее, местное и пригородное движение;</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 пассажирские технические станции - для экипировки и ремонта пассажирских составов и вагонов;</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lastRenderedPageBreak/>
        <w:t>-обьединенные пассажирские станции - выполняющие работу и пассажирских и технических станций. Кроме приемо-отправочных парков на таких станциях имеется технический парк для отстоя пассажирских составов и резервных вагонов, формирования поездов, экипировки, обмывки и ремонта вагонов.</w:t>
      </w:r>
    </w:p>
    <w:p w:rsidR="000F3FEE" w:rsidRPr="008153EF" w:rsidRDefault="000F3FEE" w:rsidP="008153EF">
      <w:pPr>
        <w:spacing w:line="360" w:lineRule="auto"/>
        <w:jc w:val="both"/>
        <w:rPr>
          <w:rFonts w:ascii="Times New Roman" w:hAnsi="Times New Roman" w:cs="Times New Roman"/>
          <w:b/>
          <w:sz w:val="28"/>
          <w:szCs w:val="28"/>
        </w:rPr>
      </w:pPr>
      <w:r w:rsidRPr="008153EF">
        <w:rPr>
          <w:rFonts w:ascii="Times New Roman" w:hAnsi="Times New Roman" w:cs="Times New Roman"/>
          <w:b/>
          <w:sz w:val="28"/>
          <w:szCs w:val="28"/>
        </w:rPr>
        <w:t>По схеме путевого развития делятся на три типа: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-тупикового типа (с тупиковыми приемо-отправочными путями – транзитные поезда через такие станции пропускаются с изменением направления движения);</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-сквозного типа (со сквозными приемо-отправочными путями –транзитные поезда через такие станции пропускаются дальше без перемены направления движения );</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-комбинированного типа (часть приемо-отправочных путей сквозные, а часть – тупиковые, где тупиковые пути используются в основном для пригородного движения).</w:t>
      </w:r>
    </w:p>
    <w:p w:rsidR="000F3FEE" w:rsidRPr="008153EF" w:rsidRDefault="000F3FEE" w:rsidP="008153EF">
      <w:pPr>
        <w:spacing w:line="360" w:lineRule="auto"/>
        <w:jc w:val="both"/>
        <w:rPr>
          <w:rFonts w:ascii="Times New Roman" w:hAnsi="Times New Roman" w:cs="Times New Roman"/>
          <w:b/>
          <w:sz w:val="28"/>
          <w:szCs w:val="28"/>
        </w:rPr>
      </w:pPr>
      <w:r w:rsidRPr="008153EF">
        <w:rPr>
          <w:rFonts w:ascii="Times New Roman" w:hAnsi="Times New Roman" w:cs="Times New Roman"/>
          <w:b/>
          <w:sz w:val="28"/>
          <w:szCs w:val="28"/>
        </w:rPr>
        <w:t>По характеру обслуживаемых поездов пассажирские станции делятся на три вида: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-транзитные (обслуживающие в основном транзитные поезда);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-конечные (обслуживающие поезда, начинающие и заканчивающие свое следование на данной станции);</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-смешанные (обслуживающие и транзитные и конечные поезда).</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Для обслуживания пассажиров, обработки составов пассажирских и пригородных поездов предназначены пассажирские комплексы. Пассажирские комплексы включают:</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-пассажирские станции, имеющие пути для приема и отправления поездов, пассажирские платформы для посадки и высадки пассажиров;</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lastRenderedPageBreak/>
        <w:t>-вокзальные комплексы, включающие здание вокзала со всеми необходимыми устройствами, привокзальную площадь;</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-почтово-багажные сооружения и устройства, имеющие соответствующее путевое развитие и склады;</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-технические станции (технические парки) для технического обслуживания, ремонта и экипировки пассажирских составов.</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В пассажирские комплексы могут так же включаться:</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-парки отстоя резервных составов,</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-пассажирские локомотивные и вагонные ремонтные предприятия,</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-соединительные, ходовые, вытяжные и прочие пути,</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-локомотивное и вагонное хозяйство,</w:t>
      </w:r>
    </w:p>
    <w:p w:rsidR="000F3FEE" w:rsidRPr="008153EF" w:rsidRDefault="000F3FEE" w:rsidP="008153EF">
      <w:pPr>
        <w:pStyle w:val="a3"/>
        <w:shd w:val="clear" w:color="auto" w:fill="FFFFFF"/>
        <w:spacing w:line="360" w:lineRule="auto"/>
        <w:jc w:val="both"/>
        <w:rPr>
          <w:color w:val="000000"/>
          <w:sz w:val="28"/>
          <w:szCs w:val="28"/>
        </w:rPr>
      </w:pPr>
      <w:r w:rsidRPr="008153EF">
        <w:rPr>
          <w:color w:val="000000"/>
          <w:sz w:val="28"/>
          <w:szCs w:val="28"/>
        </w:rPr>
        <w:t>Технология работы пассажирского комплекса должна быть связана с графиком движения пассажирских поездов и обеспечивать выполнение всех необходимых услуг пассажирам и операций с пригородными и пассажирскими составами всех категорий.</w:t>
      </w:r>
    </w:p>
    <w:p w:rsidR="000F3FEE" w:rsidRPr="008153EF" w:rsidRDefault="000F3FEE" w:rsidP="008153EF">
      <w:pPr>
        <w:spacing w:line="360" w:lineRule="auto"/>
        <w:jc w:val="both"/>
        <w:rPr>
          <w:rFonts w:ascii="Times New Roman" w:hAnsi="Times New Roman" w:cs="Times New Roman"/>
          <w:color w:val="000000"/>
          <w:sz w:val="28"/>
          <w:szCs w:val="28"/>
        </w:rPr>
      </w:pPr>
      <w:r w:rsidRPr="008153EF">
        <w:rPr>
          <w:rFonts w:ascii="Times New Roman" w:hAnsi="Times New Roman" w:cs="Times New Roman"/>
          <w:b/>
          <w:color w:val="000000"/>
          <w:sz w:val="28"/>
          <w:szCs w:val="28"/>
        </w:rPr>
        <w:t>График движения поездов</w:t>
      </w:r>
      <w:r w:rsidRPr="008153EF">
        <w:rPr>
          <w:rFonts w:ascii="Times New Roman" w:hAnsi="Times New Roman" w:cs="Times New Roman"/>
          <w:color w:val="000000"/>
          <w:sz w:val="28"/>
          <w:szCs w:val="28"/>
        </w:rPr>
        <w:t xml:space="preserve"> – это главный закон для всех работников железнодорожного транспорта, выполнение которого является одним из важнейших показателей работы железных дорог. Нарушение графика движения поездов не допускается.</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b/>
          <w:sz w:val="28"/>
          <w:szCs w:val="28"/>
        </w:rPr>
        <w:t>Технические пассажирские станции</w:t>
      </w:r>
      <w:r w:rsidRPr="008153EF">
        <w:rPr>
          <w:rFonts w:ascii="Times New Roman" w:hAnsi="Times New Roman" w:cs="Times New Roman"/>
          <w:sz w:val="28"/>
          <w:szCs w:val="28"/>
        </w:rPr>
        <w:t xml:space="preserve"> имеют пути и устройства для экипировки, ремонта, дезинфекции и отстоя пассажирских составов, начинающих и заканчивающих свое следование на этой станции.</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 xml:space="preserve">Основным назначением пассажирских технических станций является комплексная подготовка пассажирских составов в рейс, ᴨȇреформирование </w:t>
      </w:r>
      <w:r w:rsidRPr="008153EF">
        <w:rPr>
          <w:rFonts w:ascii="Times New Roman" w:hAnsi="Times New Roman" w:cs="Times New Roman"/>
          <w:sz w:val="28"/>
          <w:szCs w:val="28"/>
        </w:rPr>
        <w:lastRenderedPageBreak/>
        <w:t>составов, погрузка выгрузка почты, багажа и грузобагажа, формирование почтово багажных поездов, отцепочный и безотцепочный ремонт пассажирских вагонов.</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Комплексная подготовка пассажирских составов в рейс включает: технический осмотр, наружную отчистку, обмывку и внутреннюю уборку, ремонт внутреннего оборудования, санитарную обработку, экипировку постельными принадлежностями, топливом и водой и ᴨȇреформирование состава.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На пассажирской технической станции проходят экипировку и межпоездной ремонт составы, приписанные к ней и оборачиваемые, приписанные к другим станциям.</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Для выполнения оᴨȇраций по комплексной подготовке составов в рейс, пассажирской технической станции должны иметь следующие устройства: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-парки приема, где выполняется грубая отчистка;</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-вагономоечные машины стационарные или ᴨȇредвижные.</w:t>
      </w:r>
    </w:p>
    <w:p w:rsidR="000F3FEE"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Технические пассажирские станции в зависимости от объёмов работы разделяются на крупные, средние и малые (технические парки).</w:t>
      </w:r>
    </w:p>
    <w:p w:rsidR="00B4226A" w:rsidRPr="008153EF" w:rsidRDefault="000F3FEE" w:rsidP="008153EF">
      <w:pPr>
        <w:spacing w:line="360" w:lineRule="auto"/>
        <w:jc w:val="both"/>
        <w:rPr>
          <w:rFonts w:ascii="Times New Roman" w:hAnsi="Times New Roman" w:cs="Times New Roman"/>
          <w:sz w:val="28"/>
          <w:szCs w:val="28"/>
        </w:rPr>
      </w:pPr>
      <w:r w:rsidRPr="008153EF">
        <w:rPr>
          <w:rFonts w:ascii="Times New Roman" w:hAnsi="Times New Roman" w:cs="Times New Roman"/>
          <w:sz w:val="28"/>
          <w:szCs w:val="28"/>
        </w:rPr>
        <w:t>Крупные технические пассажирские станции обслуживают более 30 составов в сутки, из них 5 составов своего формирования. Средние технические пассажирские станции обслуживают от 10 до 30 составов в сутки, из них 2 — 5 своего формирования. Малыетехнические пассажирские станции обслуживают до 10 составов в сутки, из них 1 своего формирования.</w:t>
      </w:r>
    </w:p>
    <w:p w:rsidR="003665EE" w:rsidRPr="008153EF" w:rsidRDefault="003665EE" w:rsidP="008153EF">
      <w:pPr>
        <w:spacing w:line="360" w:lineRule="auto"/>
        <w:ind w:firstLine="708"/>
        <w:jc w:val="both"/>
        <w:rPr>
          <w:rFonts w:ascii="Times New Roman" w:hAnsi="Times New Roman" w:cs="Times New Roman"/>
          <w:b/>
          <w:sz w:val="28"/>
          <w:szCs w:val="28"/>
        </w:rPr>
      </w:pPr>
    </w:p>
    <w:p w:rsidR="003665EE" w:rsidRDefault="003665EE" w:rsidP="00B4226A">
      <w:pPr>
        <w:spacing w:line="360" w:lineRule="auto"/>
        <w:ind w:firstLine="708"/>
        <w:jc w:val="both"/>
        <w:rPr>
          <w:rFonts w:ascii="Times New Roman" w:hAnsi="Times New Roman" w:cs="Times New Roman"/>
          <w:b/>
          <w:sz w:val="32"/>
          <w:szCs w:val="32"/>
        </w:rPr>
      </w:pPr>
    </w:p>
    <w:p w:rsidR="003665EE" w:rsidRDefault="003665EE" w:rsidP="00B4226A">
      <w:pPr>
        <w:spacing w:line="360" w:lineRule="auto"/>
        <w:ind w:firstLine="708"/>
        <w:jc w:val="both"/>
        <w:rPr>
          <w:rFonts w:ascii="Times New Roman" w:hAnsi="Times New Roman" w:cs="Times New Roman"/>
          <w:b/>
          <w:sz w:val="28"/>
          <w:szCs w:val="28"/>
        </w:rPr>
      </w:pPr>
    </w:p>
    <w:p w:rsidR="00FF6DF2" w:rsidRDefault="00FF6DF2" w:rsidP="008153EF">
      <w:pPr>
        <w:spacing w:line="360" w:lineRule="auto"/>
        <w:ind w:firstLine="708"/>
        <w:rPr>
          <w:rFonts w:ascii="Times New Roman" w:hAnsi="Times New Roman" w:cs="Times New Roman"/>
          <w:b/>
          <w:sz w:val="28"/>
          <w:szCs w:val="28"/>
        </w:rPr>
      </w:pPr>
    </w:p>
    <w:p w:rsidR="000F3FEE" w:rsidRPr="008153EF" w:rsidRDefault="003665EE" w:rsidP="008153EF">
      <w:pPr>
        <w:spacing w:line="360" w:lineRule="auto"/>
        <w:ind w:firstLine="708"/>
        <w:rPr>
          <w:rFonts w:ascii="Times New Roman" w:hAnsi="Times New Roman" w:cs="Times New Roman"/>
          <w:sz w:val="28"/>
          <w:szCs w:val="28"/>
        </w:rPr>
      </w:pPr>
      <w:r w:rsidRPr="008153EF">
        <w:rPr>
          <w:rFonts w:ascii="Times New Roman" w:hAnsi="Times New Roman" w:cs="Times New Roman"/>
          <w:b/>
          <w:sz w:val="28"/>
          <w:szCs w:val="28"/>
        </w:rPr>
        <w:lastRenderedPageBreak/>
        <w:t xml:space="preserve">Лекция 3 </w:t>
      </w:r>
      <w:r w:rsidR="000F3FEE" w:rsidRPr="008153EF">
        <w:rPr>
          <w:rFonts w:ascii="Times New Roman" w:hAnsi="Times New Roman" w:cs="Times New Roman"/>
          <w:b/>
          <w:sz w:val="28"/>
          <w:szCs w:val="28"/>
        </w:rPr>
        <w:t>Вокзалы и</w:t>
      </w:r>
      <w:r w:rsidR="008153EF" w:rsidRPr="008153EF">
        <w:rPr>
          <w:rFonts w:ascii="Times New Roman" w:hAnsi="Times New Roman" w:cs="Times New Roman"/>
          <w:b/>
          <w:sz w:val="28"/>
          <w:szCs w:val="28"/>
        </w:rPr>
        <w:t>х классификация и специализация</w:t>
      </w:r>
    </w:p>
    <w:p w:rsidR="00B4226A" w:rsidRPr="008153EF" w:rsidRDefault="00B4226A" w:rsidP="008153EF">
      <w:pPr>
        <w:spacing w:line="360" w:lineRule="auto"/>
        <w:jc w:val="both"/>
        <w:rPr>
          <w:rFonts w:ascii="Times New Roman" w:hAnsi="Times New Roman" w:cs="Times New Roman"/>
          <w:b/>
          <w:sz w:val="28"/>
          <w:szCs w:val="28"/>
        </w:rPr>
      </w:pPr>
    </w:p>
    <w:p w:rsidR="0088338F" w:rsidRPr="008153EF" w:rsidRDefault="0088338F" w:rsidP="008153EF">
      <w:pPr>
        <w:spacing w:line="360" w:lineRule="auto"/>
        <w:ind w:firstLine="708"/>
        <w:jc w:val="both"/>
        <w:rPr>
          <w:rFonts w:ascii="Times New Roman" w:hAnsi="Times New Roman" w:cs="Times New Roman"/>
          <w:sz w:val="28"/>
          <w:szCs w:val="28"/>
        </w:rPr>
      </w:pPr>
      <w:r w:rsidRPr="008153EF">
        <w:rPr>
          <w:rFonts w:ascii="Times New Roman" w:hAnsi="Times New Roman" w:cs="Times New Roman"/>
          <w:sz w:val="28"/>
          <w:szCs w:val="28"/>
        </w:rPr>
        <w:t>Первым в истории российским вокзалом был </w:t>
      </w:r>
      <w:hyperlink r:id="rId8">
        <w:r w:rsidRPr="008153EF">
          <w:rPr>
            <w:rStyle w:val="-"/>
            <w:rFonts w:ascii="Times New Roman" w:hAnsi="Times New Roman" w:cs="Times New Roman"/>
            <w:color w:val="00000A"/>
            <w:sz w:val="28"/>
            <w:szCs w:val="28"/>
            <w:u w:val="none"/>
          </w:rPr>
          <w:t>вокзал</w:t>
        </w:r>
      </w:hyperlink>
      <w:r w:rsidRPr="008153EF">
        <w:rPr>
          <w:rFonts w:ascii="Times New Roman" w:hAnsi="Times New Roman" w:cs="Times New Roman"/>
          <w:sz w:val="28"/>
          <w:szCs w:val="28"/>
        </w:rPr>
        <w:t> в </w:t>
      </w:r>
      <w:hyperlink r:id="rId9">
        <w:r w:rsidRPr="008153EF">
          <w:rPr>
            <w:rStyle w:val="-"/>
            <w:rFonts w:ascii="Times New Roman" w:hAnsi="Times New Roman" w:cs="Times New Roman"/>
            <w:color w:val="00000A"/>
            <w:sz w:val="28"/>
            <w:szCs w:val="28"/>
            <w:u w:val="none"/>
          </w:rPr>
          <w:t>Санкт-Петербурге</w:t>
        </w:r>
      </w:hyperlink>
      <w:r w:rsidRPr="008153EF">
        <w:rPr>
          <w:rFonts w:ascii="Times New Roman" w:hAnsi="Times New Roman" w:cs="Times New Roman"/>
          <w:sz w:val="28"/>
          <w:szCs w:val="28"/>
        </w:rPr>
        <w:t>. Он был построен в </w:t>
      </w:r>
      <w:hyperlink r:id="rId10">
        <w:r w:rsidRPr="008153EF">
          <w:rPr>
            <w:rStyle w:val="-"/>
            <w:rFonts w:ascii="Times New Roman" w:hAnsi="Times New Roman" w:cs="Times New Roman"/>
            <w:color w:val="00000A"/>
            <w:sz w:val="28"/>
            <w:szCs w:val="28"/>
            <w:u w:val="none"/>
          </w:rPr>
          <w:t>1837 году</w:t>
        </w:r>
      </w:hyperlink>
      <w:r w:rsidRPr="008153EF">
        <w:rPr>
          <w:rFonts w:ascii="Times New Roman" w:hAnsi="Times New Roman" w:cs="Times New Roman"/>
          <w:sz w:val="28"/>
          <w:szCs w:val="28"/>
        </w:rPr>
        <w:t>. После прокладки ветки </w:t>
      </w:r>
      <w:hyperlink r:id="rId11">
        <w:r w:rsidRPr="008153EF">
          <w:rPr>
            <w:rStyle w:val="-"/>
            <w:rFonts w:ascii="Times New Roman" w:hAnsi="Times New Roman" w:cs="Times New Roman"/>
            <w:color w:val="00000A"/>
            <w:sz w:val="28"/>
            <w:szCs w:val="28"/>
            <w:u w:val="none"/>
          </w:rPr>
          <w:t>Москва</w:t>
        </w:r>
      </w:hyperlink>
      <w:r w:rsidRPr="008153EF">
        <w:rPr>
          <w:rFonts w:ascii="Times New Roman" w:hAnsi="Times New Roman" w:cs="Times New Roman"/>
          <w:sz w:val="28"/>
          <w:szCs w:val="28"/>
        </w:rPr>
        <w:t> — Санкт-Петербург и бума прокладки железнодорожных путей, вокзалы начали массово строить в городах, где проходила железная дорога. На станции </w:t>
      </w:r>
      <w:hyperlink r:id="rId12">
        <w:r w:rsidRPr="008153EF">
          <w:rPr>
            <w:rStyle w:val="-"/>
            <w:rFonts w:ascii="Times New Roman" w:hAnsi="Times New Roman" w:cs="Times New Roman"/>
            <w:color w:val="00000A"/>
            <w:sz w:val="28"/>
            <w:szCs w:val="28"/>
            <w:u w:val="none"/>
          </w:rPr>
          <w:t>Слюдянка</w:t>
        </w:r>
      </w:hyperlink>
      <w:r w:rsidRPr="008153EF">
        <w:rPr>
          <w:rFonts w:ascii="Times New Roman" w:hAnsi="Times New Roman" w:cs="Times New Roman"/>
          <w:sz w:val="28"/>
          <w:szCs w:val="28"/>
        </w:rPr>
        <w:t> в Иркутской области вокзал построен целиком из </w:t>
      </w:r>
      <w:hyperlink r:id="rId13">
        <w:r w:rsidRPr="008153EF">
          <w:rPr>
            <w:rStyle w:val="-"/>
            <w:rFonts w:ascii="Times New Roman" w:hAnsi="Times New Roman" w:cs="Times New Roman"/>
            <w:color w:val="00000A"/>
            <w:sz w:val="28"/>
            <w:szCs w:val="28"/>
            <w:u w:val="none"/>
          </w:rPr>
          <w:t>мрамора</w:t>
        </w:r>
      </w:hyperlink>
      <w:r w:rsidRPr="008153EF">
        <w:rPr>
          <w:rFonts w:ascii="Times New Roman" w:hAnsi="Times New Roman" w:cs="Times New Roman"/>
          <w:sz w:val="28"/>
          <w:szCs w:val="28"/>
        </w:rPr>
        <w:t>. В </w:t>
      </w:r>
      <w:hyperlink r:id="rId14">
        <w:r w:rsidRPr="008153EF">
          <w:rPr>
            <w:rStyle w:val="-"/>
            <w:rFonts w:ascii="Times New Roman" w:hAnsi="Times New Roman" w:cs="Times New Roman"/>
            <w:color w:val="00000A"/>
            <w:sz w:val="28"/>
            <w:szCs w:val="28"/>
            <w:u w:val="none"/>
          </w:rPr>
          <w:t>1876 году</w:t>
        </w:r>
      </w:hyperlink>
      <w:r w:rsidRPr="008153EF">
        <w:rPr>
          <w:rFonts w:ascii="Times New Roman" w:hAnsi="Times New Roman" w:cs="Times New Roman"/>
          <w:sz w:val="28"/>
          <w:szCs w:val="28"/>
        </w:rPr>
        <w:t> сдан в эксплуатацию </w:t>
      </w:r>
      <w:hyperlink r:id="rId15" w:anchor=".D0.A1.D1.82.D0.B0.D1.80.D1.8B.D0.B9_.D0.B2.D0.BE.D0.BA.D0.B7.D0.B0.D0.BB_.D0.A1.D0.B0.D0.BC.D0.B0.D1.80.D1.8B" w:history="1">
        <w:r w:rsidRPr="008153EF">
          <w:rPr>
            <w:rStyle w:val="-"/>
            <w:rFonts w:ascii="Times New Roman" w:hAnsi="Times New Roman" w:cs="Times New Roman"/>
            <w:color w:val="00000A"/>
            <w:sz w:val="28"/>
            <w:szCs w:val="28"/>
            <w:u w:val="none"/>
          </w:rPr>
          <w:t>Самарский вокзал</w:t>
        </w:r>
      </w:hyperlink>
      <w:r w:rsidRPr="008153EF">
        <w:rPr>
          <w:rFonts w:ascii="Times New Roman" w:hAnsi="Times New Roman" w:cs="Times New Roman"/>
          <w:sz w:val="28"/>
          <w:szCs w:val="28"/>
        </w:rPr>
        <w:t>.В истории имели место случаи, когда вокзалы перестраивались из одного типа в другой. Например, вокзал станции </w:t>
      </w:r>
      <w:hyperlink r:id="rId16">
        <w:r w:rsidRPr="008153EF">
          <w:rPr>
            <w:rStyle w:val="-"/>
            <w:rFonts w:ascii="Times New Roman" w:hAnsi="Times New Roman" w:cs="Times New Roman"/>
            <w:color w:val="00000A"/>
            <w:sz w:val="28"/>
            <w:szCs w:val="28"/>
            <w:u w:val="none"/>
          </w:rPr>
          <w:t>Астрахань I</w:t>
        </w:r>
      </w:hyperlink>
      <w:r w:rsidRPr="008153EF">
        <w:rPr>
          <w:rFonts w:ascii="Times New Roman" w:hAnsi="Times New Roman" w:cs="Times New Roman"/>
          <w:sz w:val="28"/>
          <w:szCs w:val="28"/>
        </w:rPr>
        <w:t> </w:t>
      </w:r>
      <w:hyperlink r:id="rId17">
        <w:r w:rsidRPr="008153EF">
          <w:rPr>
            <w:rStyle w:val="-"/>
            <w:rFonts w:ascii="Times New Roman" w:hAnsi="Times New Roman" w:cs="Times New Roman"/>
            <w:color w:val="00000A"/>
            <w:sz w:val="28"/>
            <w:szCs w:val="28"/>
            <w:u w:val="none"/>
          </w:rPr>
          <w:t>Рязано-Уральской железной дороги</w:t>
        </w:r>
      </w:hyperlink>
      <w:r w:rsidRPr="008153EF">
        <w:rPr>
          <w:rFonts w:ascii="Times New Roman" w:hAnsi="Times New Roman" w:cs="Times New Roman"/>
          <w:sz w:val="28"/>
          <w:szCs w:val="28"/>
        </w:rPr>
        <w:t> был построен в </w:t>
      </w:r>
      <w:hyperlink r:id="rId18">
        <w:r w:rsidRPr="008153EF">
          <w:rPr>
            <w:rStyle w:val="-"/>
            <w:rFonts w:ascii="Times New Roman" w:hAnsi="Times New Roman" w:cs="Times New Roman"/>
            <w:color w:val="00000A"/>
            <w:sz w:val="28"/>
            <w:szCs w:val="28"/>
            <w:u w:val="none"/>
          </w:rPr>
          <w:t>1909 году</w:t>
        </w:r>
      </w:hyperlink>
      <w:r w:rsidRPr="008153EF">
        <w:rPr>
          <w:rFonts w:ascii="Times New Roman" w:hAnsi="Times New Roman" w:cs="Times New Roman"/>
          <w:sz w:val="28"/>
          <w:szCs w:val="28"/>
        </w:rPr>
        <w:t> как тупиковый, поскольку продолжение линии на юг не планировалось. Однако впоследствии, при строительстве в годы </w:t>
      </w:r>
      <w:hyperlink r:id="rId19">
        <w:r w:rsidRPr="008153EF">
          <w:rPr>
            <w:rStyle w:val="-"/>
            <w:rFonts w:ascii="Times New Roman" w:hAnsi="Times New Roman" w:cs="Times New Roman"/>
            <w:color w:val="00000A"/>
            <w:sz w:val="28"/>
            <w:szCs w:val="28"/>
            <w:u w:val="none"/>
          </w:rPr>
          <w:t>Великой Отечественной войны</w:t>
        </w:r>
      </w:hyperlink>
      <w:r w:rsidRPr="008153EF">
        <w:rPr>
          <w:rFonts w:ascii="Times New Roman" w:hAnsi="Times New Roman" w:cs="Times New Roman"/>
          <w:sz w:val="28"/>
          <w:szCs w:val="28"/>
        </w:rPr>
        <w:t> линии Астрахань — </w:t>
      </w:r>
      <w:hyperlink r:id="rId20">
        <w:r w:rsidRPr="008153EF">
          <w:rPr>
            <w:rStyle w:val="-"/>
            <w:rFonts w:ascii="Times New Roman" w:hAnsi="Times New Roman" w:cs="Times New Roman"/>
            <w:color w:val="00000A"/>
            <w:sz w:val="28"/>
            <w:szCs w:val="28"/>
            <w:u w:val="none"/>
          </w:rPr>
          <w:t>Кизляр</w:t>
        </w:r>
      </w:hyperlink>
      <w:r w:rsidRPr="008153EF">
        <w:rPr>
          <w:rFonts w:ascii="Times New Roman" w:hAnsi="Times New Roman" w:cs="Times New Roman"/>
          <w:sz w:val="28"/>
          <w:szCs w:val="28"/>
        </w:rPr>
        <w:t>, пути обогнули вокзал и из торцевого он стал продольным.</w:t>
      </w:r>
    </w:p>
    <w:p w:rsidR="0088338F" w:rsidRPr="008153EF" w:rsidRDefault="0088338F" w:rsidP="008153EF">
      <w:pPr>
        <w:pStyle w:val="a3"/>
        <w:shd w:val="clear" w:color="auto" w:fill="FFFFFF"/>
        <w:spacing w:line="360" w:lineRule="auto"/>
        <w:jc w:val="both"/>
        <w:rPr>
          <w:color w:val="000000"/>
          <w:sz w:val="28"/>
          <w:szCs w:val="28"/>
        </w:rPr>
      </w:pPr>
      <w:r w:rsidRPr="008153EF">
        <w:rPr>
          <w:b/>
          <w:color w:val="000000"/>
          <w:sz w:val="28"/>
          <w:szCs w:val="28"/>
        </w:rPr>
        <w:t>Железнодорожный вокзал</w:t>
      </w:r>
      <w:r w:rsidRPr="008153EF">
        <w:rPr>
          <w:color w:val="000000"/>
          <w:sz w:val="28"/>
          <w:szCs w:val="28"/>
        </w:rPr>
        <w:t xml:space="preserve"> - это комплекс сооружений и устройств, расположенный на одной станции и включающий: пассажирское здание разного архитектурного решения, павильоны, пассажирские платформы с навесами и без них, конкорсы, переходы через железнодорожные пути в одном, либо в разных уровнях (переходные тоннели, мосты и другие), малые архитектурные формы, подъездные пути транспорта общего пользования (например, городского), благоустроенную привокзальную территорию, багажные помещения, специальное художественное оформление.</w:t>
      </w:r>
    </w:p>
    <w:p w:rsidR="0088338F" w:rsidRPr="008153EF" w:rsidRDefault="0088338F" w:rsidP="008153EF">
      <w:pPr>
        <w:pStyle w:val="a3"/>
        <w:shd w:val="clear" w:color="auto" w:fill="FFFFFF"/>
        <w:spacing w:before="120" w:beforeAutospacing="0" w:after="120" w:afterAutospacing="0" w:line="360" w:lineRule="auto"/>
        <w:jc w:val="both"/>
        <w:rPr>
          <w:sz w:val="28"/>
          <w:szCs w:val="28"/>
        </w:rPr>
      </w:pPr>
      <w:r w:rsidRPr="008153EF">
        <w:rPr>
          <w:sz w:val="28"/>
          <w:szCs w:val="28"/>
        </w:rPr>
        <w:t>По площади помещений и расчётной вместимости вокзалы делят на:</w:t>
      </w:r>
    </w:p>
    <w:p w:rsidR="0088338F" w:rsidRPr="008153EF" w:rsidRDefault="0088338F" w:rsidP="008153EF">
      <w:pPr>
        <w:numPr>
          <w:ilvl w:val="0"/>
          <w:numId w:val="5"/>
        </w:numPr>
        <w:shd w:val="clear" w:color="auto" w:fill="FFFFFF"/>
        <w:spacing w:beforeAutospacing="1" w:after="24" w:line="360" w:lineRule="auto"/>
        <w:ind w:left="384"/>
        <w:jc w:val="both"/>
        <w:rPr>
          <w:rFonts w:ascii="Times New Roman" w:hAnsi="Times New Roman" w:cs="Times New Roman"/>
          <w:sz w:val="28"/>
          <w:szCs w:val="28"/>
        </w:rPr>
      </w:pPr>
      <w:r w:rsidRPr="008153EF">
        <w:rPr>
          <w:rFonts w:ascii="Times New Roman" w:hAnsi="Times New Roman" w:cs="Times New Roman"/>
          <w:b/>
          <w:bCs/>
          <w:sz w:val="28"/>
          <w:szCs w:val="28"/>
        </w:rPr>
        <w:t>внеклассные</w:t>
      </w:r>
      <w:r w:rsidRPr="008153EF">
        <w:rPr>
          <w:rFonts w:ascii="Times New Roman" w:hAnsi="Times New Roman" w:cs="Times New Roman"/>
          <w:sz w:val="28"/>
          <w:szCs w:val="28"/>
        </w:rPr>
        <w:t xml:space="preserve"> более 1500 пассажиров (по площади крупные).</w:t>
      </w:r>
    </w:p>
    <w:p w:rsidR="0088338F" w:rsidRPr="008153EF" w:rsidRDefault="0088338F" w:rsidP="008153EF">
      <w:pPr>
        <w:numPr>
          <w:ilvl w:val="0"/>
          <w:numId w:val="5"/>
        </w:numPr>
        <w:shd w:val="clear" w:color="auto" w:fill="FFFFFF"/>
        <w:spacing w:beforeAutospacing="1" w:after="24" w:line="360" w:lineRule="auto"/>
        <w:ind w:left="384"/>
        <w:jc w:val="both"/>
        <w:rPr>
          <w:rFonts w:ascii="Times New Roman" w:hAnsi="Times New Roman" w:cs="Times New Roman"/>
          <w:sz w:val="28"/>
          <w:szCs w:val="28"/>
        </w:rPr>
      </w:pPr>
      <w:r w:rsidRPr="008153EF">
        <w:rPr>
          <w:rFonts w:ascii="Times New Roman" w:hAnsi="Times New Roman" w:cs="Times New Roman"/>
          <w:b/>
          <w:bCs/>
          <w:sz w:val="28"/>
          <w:szCs w:val="28"/>
        </w:rPr>
        <w:t>I класса</w:t>
      </w:r>
      <w:r w:rsidRPr="008153EF">
        <w:rPr>
          <w:rFonts w:ascii="Times New Roman" w:hAnsi="Times New Roman" w:cs="Times New Roman"/>
          <w:sz w:val="28"/>
          <w:szCs w:val="28"/>
        </w:rPr>
        <w:t xml:space="preserve"> 1200—1500 пассажиров (по площади большие).</w:t>
      </w:r>
    </w:p>
    <w:p w:rsidR="0088338F" w:rsidRPr="008153EF" w:rsidRDefault="0088338F" w:rsidP="008153EF">
      <w:pPr>
        <w:numPr>
          <w:ilvl w:val="0"/>
          <w:numId w:val="5"/>
        </w:numPr>
        <w:shd w:val="clear" w:color="auto" w:fill="FFFFFF"/>
        <w:spacing w:beforeAutospacing="1" w:after="24" w:line="360" w:lineRule="auto"/>
        <w:ind w:left="384"/>
        <w:jc w:val="both"/>
        <w:rPr>
          <w:rFonts w:ascii="Times New Roman" w:hAnsi="Times New Roman" w:cs="Times New Roman"/>
          <w:sz w:val="28"/>
          <w:szCs w:val="28"/>
        </w:rPr>
      </w:pPr>
      <w:r w:rsidRPr="008153EF">
        <w:rPr>
          <w:rFonts w:ascii="Times New Roman" w:hAnsi="Times New Roman" w:cs="Times New Roman"/>
          <w:b/>
          <w:bCs/>
          <w:sz w:val="28"/>
          <w:szCs w:val="28"/>
        </w:rPr>
        <w:t>II класса</w:t>
      </w:r>
      <w:r w:rsidRPr="008153EF">
        <w:rPr>
          <w:rFonts w:ascii="Times New Roman" w:hAnsi="Times New Roman" w:cs="Times New Roman"/>
          <w:sz w:val="28"/>
          <w:szCs w:val="28"/>
        </w:rPr>
        <w:t>  500—1200 пассажиров (по площади средние).</w:t>
      </w:r>
    </w:p>
    <w:p w:rsidR="0088338F" w:rsidRPr="008153EF" w:rsidRDefault="0088338F" w:rsidP="008153EF">
      <w:pPr>
        <w:numPr>
          <w:ilvl w:val="0"/>
          <w:numId w:val="5"/>
        </w:numPr>
        <w:shd w:val="clear" w:color="auto" w:fill="FFFFFF"/>
        <w:spacing w:beforeAutospacing="1" w:after="24" w:line="360" w:lineRule="auto"/>
        <w:ind w:left="384"/>
        <w:jc w:val="both"/>
        <w:rPr>
          <w:rFonts w:ascii="Times New Roman" w:hAnsi="Times New Roman" w:cs="Times New Roman"/>
          <w:sz w:val="28"/>
          <w:szCs w:val="28"/>
        </w:rPr>
      </w:pPr>
      <w:r w:rsidRPr="008153EF">
        <w:rPr>
          <w:rFonts w:ascii="Times New Roman" w:hAnsi="Times New Roman" w:cs="Times New Roman"/>
          <w:b/>
          <w:bCs/>
          <w:sz w:val="28"/>
          <w:szCs w:val="28"/>
        </w:rPr>
        <w:t>III класса</w:t>
      </w:r>
      <w:r w:rsidRPr="008153EF">
        <w:rPr>
          <w:rFonts w:ascii="Times New Roman" w:hAnsi="Times New Roman" w:cs="Times New Roman"/>
          <w:sz w:val="28"/>
          <w:szCs w:val="28"/>
        </w:rPr>
        <w:t>  до 500 пассажиров (по площади малые).</w:t>
      </w:r>
    </w:p>
    <w:p w:rsidR="0088338F" w:rsidRPr="008153EF" w:rsidRDefault="0088338F" w:rsidP="008153EF">
      <w:pPr>
        <w:spacing w:line="360" w:lineRule="auto"/>
        <w:jc w:val="both"/>
        <w:rPr>
          <w:rFonts w:ascii="Times New Roman" w:hAnsi="Times New Roman" w:cs="Times New Roman"/>
          <w:sz w:val="28"/>
          <w:szCs w:val="28"/>
        </w:rPr>
      </w:pPr>
    </w:p>
    <w:p w:rsidR="0088338F" w:rsidRPr="008153EF" w:rsidRDefault="0088338F" w:rsidP="008153EF">
      <w:pPr>
        <w:spacing w:line="360" w:lineRule="auto"/>
        <w:jc w:val="both"/>
        <w:rPr>
          <w:rFonts w:ascii="Times New Roman" w:hAnsi="Times New Roman" w:cs="Times New Roman"/>
          <w:sz w:val="28"/>
          <w:szCs w:val="28"/>
          <w:highlight w:val="white"/>
        </w:rPr>
      </w:pPr>
      <w:r w:rsidRPr="008153EF">
        <w:rPr>
          <w:rFonts w:ascii="Times New Roman" w:hAnsi="Times New Roman" w:cs="Times New Roman"/>
          <w:sz w:val="28"/>
          <w:szCs w:val="28"/>
        </w:rPr>
        <w:lastRenderedPageBreak/>
        <w:t>По расположению относительно перронных путей вокзалы делят на продольные (или транзитные), торцевые, торцево-боковые и П-образные.</w:t>
      </w:r>
    </w:p>
    <w:p w:rsidR="0088338F" w:rsidRPr="008153EF" w:rsidRDefault="0088338F" w:rsidP="008153EF">
      <w:pPr>
        <w:spacing w:line="360" w:lineRule="auto"/>
        <w:jc w:val="both"/>
        <w:rPr>
          <w:rFonts w:ascii="Times New Roman" w:hAnsi="Times New Roman" w:cs="Times New Roman"/>
          <w:sz w:val="28"/>
          <w:szCs w:val="28"/>
          <w:highlight w:val="white"/>
        </w:rPr>
      </w:pPr>
      <w:r w:rsidRPr="008153EF">
        <w:rPr>
          <w:rFonts w:ascii="Times New Roman" w:hAnsi="Times New Roman" w:cs="Times New Roman"/>
          <w:sz w:val="28"/>
          <w:szCs w:val="28"/>
        </w:rPr>
        <w:t>Расположение вокзала относительно путей имеет важное значение для организации пассажиропотоков.</w:t>
      </w:r>
    </w:p>
    <w:p w:rsidR="0088338F" w:rsidRPr="008153EF" w:rsidRDefault="0088338F" w:rsidP="008153EF">
      <w:pPr>
        <w:spacing w:line="360" w:lineRule="auto"/>
        <w:jc w:val="both"/>
        <w:rPr>
          <w:rFonts w:ascii="Times New Roman" w:hAnsi="Times New Roman" w:cs="Times New Roman"/>
          <w:sz w:val="28"/>
          <w:szCs w:val="28"/>
        </w:rPr>
      </w:pPr>
      <w:r w:rsidRPr="008153EF">
        <w:rPr>
          <w:rFonts w:ascii="Times New Roman" w:hAnsi="Times New Roman" w:cs="Times New Roman"/>
          <w:noProof/>
          <w:sz w:val="28"/>
          <w:szCs w:val="28"/>
        </w:rPr>
        <w:drawing>
          <wp:inline distT="0" distB="0" distL="0" distR="0">
            <wp:extent cx="5715000" cy="2857500"/>
            <wp:effectExtent l="0" t="0" r="0" b="0"/>
            <wp:docPr id="1" name="Рисунок 3" descr="Vokzaly.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Vokzaly.svg"/>
                    <pic:cNvPicPr>
                      <a:picLocks noChangeAspect="1" noChangeArrowheads="1"/>
                    </pic:cNvPicPr>
                  </pic:nvPicPr>
                  <pic:blipFill>
                    <a:blip r:embed="rId21"/>
                    <a:stretch>
                      <a:fillRect/>
                    </a:stretch>
                  </pic:blipFill>
                  <pic:spPr bwMode="auto">
                    <a:xfrm>
                      <a:off x="0" y="0"/>
                      <a:ext cx="5715000" cy="2857500"/>
                    </a:xfrm>
                    <a:prstGeom prst="rect">
                      <a:avLst/>
                    </a:prstGeom>
                  </pic:spPr>
                </pic:pic>
              </a:graphicData>
            </a:graphic>
          </wp:inline>
        </w:drawing>
      </w:r>
    </w:p>
    <w:p w:rsidR="0088338F" w:rsidRPr="008153EF" w:rsidRDefault="0088338F" w:rsidP="008153EF">
      <w:pPr>
        <w:pStyle w:val="a3"/>
        <w:shd w:val="clear" w:color="auto" w:fill="FFFFFF"/>
        <w:spacing w:line="360" w:lineRule="auto"/>
        <w:jc w:val="both"/>
        <w:rPr>
          <w:color w:val="000000"/>
          <w:sz w:val="28"/>
          <w:szCs w:val="28"/>
        </w:rPr>
      </w:pPr>
      <w:r w:rsidRPr="008153EF">
        <w:rPr>
          <w:b/>
          <w:color w:val="000000"/>
          <w:sz w:val="28"/>
          <w:szCs w:val="28"/>
        </w:rPr>
        <w:t>В зависимости от категорий обслуживаемых пассажиров вокзалы бывают</w:t>
      </w:r>
      <w:r w:rsidRPr="008153EF">
        <w:rPr>
          <w:color w:val="000000"/>
          <w:sz w:val="28"/>
          <w:szCs w:val="28"/>
        </w:rPr>
        <w:t>:</w:t>
      </w:r>
    </w:p>
    <w:p w:rsidR="0088338F" w:rsidRPr="008153EF" w:rsidRDefault="0088338F" w:rsidP="008153EF">
      <w:pPr>
        <w:pStyle w:val="a3"/>
        <w:shd w:val="clear" w:color="auto" w:fill="FFFFFF"/>
        <w:spacing w:line="360" w:lineRule="auto"/>
        <w:jc w:val="both"/>
        <w:rPr>
          <w:color w:val="000000"/>
          <w:sz w:val="28"/>
          <w:szCs w:val="28"/>
        </w:rPr>
      </w:pPr>
      <w:r w:rsidRPr="008153EF">
        <w:rPr>
          <w:color w:val="000000"/>
          <w:sz w:val="28"/>
          <w:szCs w:val="28"/>
        </w:rPr>
        <w:t>- самостоятельные (раздельные) для обслуживания только дальних (включая местных и транзитных) или только пригородных пассажиров, т.е. вокзалы дальнего следования и вокзалы пригородные;</w:t>
      </w:r>
    </w:p>
    <w:p w:rsidR="0088338F" w:rsidRPr="008153EF" w:rsidRDefault="0088338F" w:rsidP="008153EF">
      <w:pPr>
        <w:pStyle w:val="a3"/>
        <w:shd w:val="clear" w:color="auto" w:fill="FFFFFF"/>
        <w:spacing w:line="360" w:lineRule="auto"/>
        <w:jc w:val="both"/>
        <w:rPr>
          <w:color w:val="000000"/>
          <w:sz w:val="28"/>
          <w:szCs w:val="28"/>
        </w:rPr>
      </w:pPr>
      <w:r w:rsidRPr="008153EF">
        <w:rPr>
          <w:color w:val="000000"/>
          <w:sz w:val="28"/>
          <w:szCs w:val="28"/>
        </w:rPr>
        <w:t>- полураздельные для совместного обслуживания пассажиров; каждой категории пассажиров выделяют некоторые самостоятельные (раздельные) элементы вокзала, например, пассажирские здания, павильоны, платформы;</w:t>
      </w:r>
    </w:p>
    <w:p w:rsidR="0088338F" w:rsidRPr="008153EF" w:rsidRDefault="0088338F" w:rsidP="008153EF">
      <w:pPr>
        <w:pStyle w:val="a3"/>
        <w:shd w:val="clear" w:color="auto" w:fill="FFFFFF"/>
        <w:spacing w:line="360" w:lineRule="auto"/>
        <w:jc w:val="both"/>
        <w:rPr>
          <w:color w:val="000000"/>
          <w:sz w:val="28"/>
          <w:szCs w:val="28"/>
        </w:rPr>
      </w:pPr>
      <w:r w:rsidRPr="008153EF">
        <w:rPr>
          <w:color w:val="000000"/>
          <w:sz w:val="28"/>
          <w:szCs w:val="28"/>
        </w:rPr>
        <w:t>- единые (общие) для совместного обслуживания дальних и пригородных пассажиров, при этом все элементы вокзала эксплуатируют совместно.</w:t>
      </w:r>
    </w:p>
    <w:p w:rsidR="0088338F" w:rsidRPr="008153EF" w:rsidRDefault="0088338F" w:rsidP="008153EF">
      <w:pPr>
        <w:pStyle w:val="a3"/>
        <w:shd w:val="clear" w:color="auto" w:fill="FFFFFF"/>
        <w:spacing w:line="360" w:lineRule="auto"/>
        <w:jc w:val="both"/>
        <w:rPr>
          <w:color w:val="000000"/>
          <w:sz w:val="28"/>
          <w:szCs w:val="28"/>
        </w:rPr>
      </w:pPr>
      <w:r w:rsidRPr="008153EF">
        <w:rPr>
          <w:color w:val="000000"/>
          <w:sz w:val="28"/>
          <w:szCs w:val="28"/>
        </w:rPr>
        <w:t xml:space="preserve">Пассажиры должны следовать через вокзал для выполнения различных операций по кратчайшему пути от одного помещения к другому с минимальным количеством подъемов и спусков. Одновременно должны быть </w:t>
      </w:r>
      <w:r w:rsidRPr="008153EF">
        <w:rPr>
          <w:color w:val="000000"/>
          <w:sz w:val="28"/>
          <w:szCs w:val="28"/>
        </w:rPr>
        <w:lastRenderedPageBreak/>
        <w:t>исключены встречные и пересекающиеся потоки, большое скопление пассажиров, особенно у пунктов прохода</w:t>
      </w:r>
    </w:p>
    <w:p w:rsidR="0088338F" w:rsidRPr="008153EF" w:rsidRDefault="0088338F" w:rsidP="008153EF">
      <w:pPr>
        <w:pStyle w:val="a3"/>
        <w:shd w:val="clear" w:color="auto" w:fill="FFFFFF"/>
        <w:spacing w:line="360" w:lineRule="auto"/>
        <w:jc w:val="both"/>
        <w:rPr>
          <w:color w:val="000000"/>
          <w:sz w:val="28"/>
          <w:szCs w:val="28"/>
        </w:rPr>
      </w:pPr>
      <w:r w:rsidRPr="008153EF">
        <w:rPr>
          <w:b/>
          <w:color w:val="000000"/>
          <w:sz w:val="28"/>
          <w:szCs w:val="28"/>
        </w:rPr>
        <w:t>Пассажирские платформы вокзалов предназначены</w:t>
      </w:r>
      <w:r w:rsidRPr="008153EF">
        <w:rPr>
          <w:color w:val="000000"/>
          <w:sz w:val="28"/>
          <w:szCs w:val="28"/>
        </w:rPr>
        <w:t xml:space="preserve"> для кратковременного ожидания поездов, посадки и высадки пассажиров, а также (в необходимых случаях по местным условиям для производства почтово-багажных операций. </w:t>
      </w:r>
    </w:p>
    <w:p w:rsidR="0088338F" w:rsidRPr="008153EF" w:rsidRDefault="0088338F" w:rsidP="008153EF">
      <w:pPr>
        <w:pStyle w:val="a3"/>
        <w:shd w:val="clear" w:color="auto" w:fill="FFFFFF"/>
        <w:spacing w:line="360" w:lineRule="auto"/>
        <w:jc w:val="both"/>
        <w:rPr>
          <w:color w:val="000000"/>
          <w:sz w:val="28"/>
          <w:szCs w:val="28"/>
        </w:rPr>
      </w:pPr>
      <w:r w:rsidRPr="008153EF">
        <w:rPr>
          <w:color w:val="000000"/>
          <w:sz w:val="28"/>
          <w:szCs w:val="28"/>
        </w:rPr>
        <w:t>Платформы в зависимости от высоты пола над уровнем верха головки рельса подразделяют на высокие и низкие; Высокие платформы, как правило, на крупных и крупнейших вокзалах, а также на вокзалах электрифицированных железных дорог с интенсивным пригородным движением; низкие платформы преимущественно на средних и малых вокзалах.</w:t>
      </w: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B4226A" w:rsidRDefault="00B4226A" w:rsidP="0088338F">
      <w:pPr>
        <w:jc w:val="center"/>
        <w:rPr>
          <w:rFonts w:ascii="Times New Roman" w:hAnsi="Times New Roman" w:cs="Times New Roman"/>
          <w:b/>
          <w:sz w:val="32"/>
          <w:szCs w:val="32"/>
        </w:rPr>
      </w:pPr>
    </w:p>
    <w:p w:rsidR="003665EE" w:rsidRDefault="003665EE" w:rsidP="00422B85">
      <w:pPr>
        <w:spacing w:line="360" w:lineRule="auto"/>
        <w:ind w:firstLine="709"/>
        <w:rPr>
          <w:rFonts w:ascii="Times New Roman" w:hAnsi="Times New Roman" w:cs="Times New Roman"/>
          <w:b/>
          <w:sz w:val="28"/>
          <w:szCs w:val="28"/>
        </w:rPr>
      </w:pPr>
    </w:p>
    <w:p w:rsidR="00284DC8" w:rsidRDefault="00284DC8" w:rsidP="008153EF">
      <w:pPr>
        <w:spacing w:line="360" w:lineRule="auto"/>
        <w:ind w:firstLine="567"/>
        <w:jc w:val="both"/>
        <w:rPr>
          <w:rFonts w:ascii="Times New Roman" w:hAnsi="Times New Roman" w:cs="Times New Roman"/>
          <w:b/>
          <w:sz w:val="28"/>
          <w:szCs w:val="28"/>
        </w:rPr>
      </w:pPr>
    </w:p>
    <w:p w:rsidR="00422B85" w:rsidRPr="008153EF" w:rsidRDefault="008153EF" w:rsidP="008153EF">
      <w:pPr>
        <w:spacing w:line="360" w:lineRule="auto"/>
        <w:ind w:firstLine="567"/>
        <w:jc w:val="both"/>
        <w:rPr>
          <w:rFonts w:ascii="Times New Roman" w:hAnsi="Times New Roman" w:cs="Times New Roman"/>
          <w:b/>
          <w:sz w:val="28"/>
          <w:szCs w:val="28"/>
        </w:rPr>
      </w:pPr>
      <w:r w:rsidRPr="008153EF">
        <w:rPr>
          <w:rFonts w:ascii="Times New Roman" w:hAnsi="Times New Roman" w:cs="Times New Roman"/>
          <w:b/>
          <w:sz w:val="28"/>
          <w:szCs w:val="28"/>
        </w:rPr>
        <w:lastRenderedPageBreak/>
        <w:t xml:space="preserve">Лекция 4 </w:t>
      </w:r>
      <w:r w:rsidR="003665EE" w:rsidRPr="008153EF">
        <w:rPr>
          <w:rFonts w:ascii="Times New Roman" w:hAnsi="Times New Roman" w:cs="Times New Roman"/>
          <w:b/>
          <w:sz w:val="28"/>
          <w:szCs w:val="28"/>
        </w:rPr>
        <w:t>Пассажирский подвижной состав</w:t>
      </w:r>
    </w:p>
    <w:p w:rsidR="00792F23" w:rsidRPr="008153EF" w:rsidRDefault="00792F23" w:rsidP="008153EF">
      <w:pPr>
        <w:spacing w:line="360" w:lineRule="auto"/>
        <w:jc w:val="both"/>
        <w:rPr>
          <w:rFonts w:ascii="Times New Roman" w:hAnsi="Times New Roman" w:cs="Times New Roman"/>
          <w:b/>
          <w:sz w:val="28"/>
          <w:szCs w:val="28"/>
        </w:rPr>
      </w:pPr>
    </w:p>
    <w:p w:rsidR="0088338F" w:rsidRPr="008153EF" w:rsidRDefault="0088338F" w:rsidP="008153EF">
      <w:pPr>
        <w:spacing w:line="360" w:lineRule="auto"/>
        <w:ind w:firstLine="567"/>
        <w:jc w:val="both"/>
        <w:rPr>
          <w:rFonts w:ascii="Times New Roman" w:hAnsi="Times New Roman" w:cs="Times New Roman"/>
          <w:b/>
          <w:sz w:val="28"/>
          <w:szCs w:val="28"/>
        </w:rPr>
      </w:pPr>
      <w:r w:rsidRPr="008153EF">
        <w:rPr>
          <w:rFonts w:ascii="Times New Roman" w:hAnsi="Times New Roman" w:cs="Times New Roman"/>
          <w:sz w:val="28"/>
          <w:szCs w:val="28"/>
        </w:rPr>
        <w:t xml:space="preserve">Локомотивы предназначены для оформления железнодорожных составов и их тяги. По роду выполняемой службы локомотивы делятся на: </w:t>
      </w:r>
    </w:p>
    <w:p w:rsidR="0088338F" w:rsidRPr="008153EF" w:rsidRDefault="0088338F" w:rsidP="008153EF">
      <w:pPr>
        <w:numPr>
          <w:ilvl w:val="0"/>
          <w:numId w:val="6"/>
        </w:numPr>
        <w:autoSpaceDE w:val="0"/>
        <w:autoSpaceDN w:val="0"/>
        <w:adjustRightInd w:val="0"/>
        <w:spacing w:after="0" w:line="360" w:lineRule="auto"/>
        <w:ind w:left="567"/>
        <w:jc w:val="both"/>
        <w:rPr>
          <w:rFonts w:ascii="Times New Roman" w:hAnsi="Times New Roman" w:cs="Times New Roman"/>
          <w:sz w:val="28"/>
          <w:szCs w:val="28"/>
        </w:rPr>
      </w:pPr>
      <w:r w:rsidRPr="008153EF">
        <w:rPr>
          <w:rFonts w:ascii="Times New Roman" w:hAnsi="Times New Roman" w:cs="Times New Roman"/>
          <w:sz w:val="28"/>
          <w:szCs w:val="28"/>
        </w:rPr>
        <w:t>пассажирские</w:t>
      </w:r>
    </w:p>
    <w:p w:rsidR="0088338F" w:rsidRPr="008153EF" w:rsidRDefault="0088338F" w:rsidP="008153EF">
      <w:pPr>
        <w:numPr>
          <w:ilvl w:val="0"/>
          <w:numId w:val="6"/>
        </w:numPr>
        <w:autoSpaceDE w:val="0"/>
        <w:autoSpaceDN w:val="0"/>
        <w:adjustRightInd w:val="0"/>
        <w:spacing w:after="0" w:line="360" w:lineRule="auto"/>
        <w:ind w:left="567"/>
        <w:jc w:val="both"/>
        <w:rPr>
          <w:rFonts w:ascii="Times New Roman" w:hAnsi="Times New Roman" w:cs="Times New Roman"/>
          <w:sz w:val="28"/>
          <w:szCs w:val="28"/>
        </w:rPr>
      </w:pPr>
      <w:r w:rsidRPr="008153EF">
        <w:rPr>
          <w:rFonts w:ascii="Times New Roman" w:hAnsi="Times New Roman" w:cs="Times New Roman"/>
          <w:sz w:val="28"/>
          <w:szCs w:val="28"/>
        </w:rPr>
        <w:t>грузовые</w:t>
      </w:r>
    </w:p>
    <w:p w:rsidR="0088338F" w:rsidRPr="008153EF" w:rsidRDefault="0088338F" w:rsidP="008153EF">
      <w:pPr>
        <w:numPr>
          <w:ilvl w:val="0"/>
          <w:numId w:val="6"/>
        </w:numPr>
        <w:autoSpaceDE w:val="0"/>
        <w:autoSpaceDN w:val="0"/>
        <w:adjustRightInd w:val="0"/>
        <w:spacing w:after="0" w:line="360" w:lineRule="auto"/>
        <w:ind w:left="567"/>
        <w:jc w:val="both"/>
        <w:rPr>
          <w:rFonts w:ascii="Times New Roman" w:hAnsi="Times New Roman" w:cs="Times New Roman"/>
          <w:sz w:val="28"/>
          <w:szCs w:val="28"/>
        </w:rPr>
      </w:pPr>
      <w:r w:rsidRPr="008153EF">
        <w:rPr>
          <w:rFonts w:ascii="Times New Roman" w:hAnsi="Times New Roman" w:cs="Times New Roman"/>
          <w:sz w:val="28"/>
          <w:szCs w:val="28"/>
        </w:rPr>
        <w:t>маневровые</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Оборудование электровозов и тепловозов может быть размещено в одном или нескольких кузовах (секциях), поэтому существуют одно-, двух-, трех и четырехсекционные  локомотивы.</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Отличие локомотивов для пассажирского движения от локомотивов для грузового движения в том, что они могут развить большую скорость, но имеют меньшую силу тяги.</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2A21BD">
        <w:rPr>
          <w:rFonts w:ascii="Times New Roman" w:hAnsi="Times New Roman" w:cs="Times New Roman"/>
          <w:sz w:val="28"/>
          <w:szCs w:val="28"/>
        </w:rPr>
        <w:t>Электровозы на постоянном токе</w:t>
      </w:r>
      <w:r w:rsidRPr="008153EF">
        <w:rPr>
          <w:rFonts w:ascii="Times New Roman" w:hAnsi="Times New Roman" w:cs="Times New Roman"/>
          <w:sz w:val="28"/>
          <w:szCs w:val="28"/>
        </w:rPr>
        <w:t>(производство Чехии)</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ЧС 1; ЧС 3 – с конструкционной скоростью 120 км/ч;</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ЧС 2; ЧС 200 – с конструкционной скоростью 120 км/ч.</w:t>
      </w:r>
    </w:p>
    <w:p w:rsidR="0088338F" w:rsidRPr="008153EF" w:rsidRDefault="0088338F" w:rsidP="008153EF">
      <w:pPr>
        <w:autoSpaceDE w:val="0"/>
        <w:autoSpaceDN w:val="0"/>
        <w:adjustRightInd w:val="0"/>
        <w:spacing w:before="150" w:after="150" w:line="360" w:lineRule="auto"/>
        <w:ind w:right="170"/>
        <w:jc w:val="both"/>
        <w:rPr>
          <w:rFonts w:ascii="Times New Roman" w:hAnsi="Times New Roman" w:cs="Times New Roman"/>
          <w:color w:val="000000"/>
          <w:sz w:val="28"/>
          <w:szCs w:val="28"/>
          <w:highlight w:val="white"/>
        </w:rPr>
      </w:pPr>
      <w:r w:rsidRPr="002A21BD">
        <w:rPr>
          <w:rFonts w:ascii="Times New Roman" w:hAnsi="Times New Roman" w:cs="Times New Roman"/>
          <w:color w:val="000000"/>
          <w:sz w:val="28"/>
          <w:szCs w:val="28"/>
          <w:highlight w:val="white"/>
        </w:rPr>
        <w:t>Электровозы на переменном токе</w:t>
      </w:r>
      <w:r w:rsidRPr="008153EF">
        <w:rPr>
          <w:rFonts w:ascii="Times New Roman" w:hAnsi="Times New Roman" w:cs="Times New Roman"/>
          <w:color w:val="000000"/>
          <w:sz w:val="28"/>
          <w:szCs w:val="28"/>
          <w:highlight w:val="white"/>
        </w:rPr>
        <w:t xml:space="preserve"> (производство Чехии)</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ЧС 4 — с конструкционной скоростью 160 км/ч.</w:t>
      </w:r>
    </w:p>
    <w:p w:rsidR="0088338F" w:rsidRPr="002A21BD" w:rsidRDefault="0088338F" w:rsidP="008153EF">
      <w:pPr>
        <w:autoSpaceDE w:val="0"/>
        <w:autoSpaceDN w:val="0"/>
        <w:adjustRightInd w:val="0"/>
        <w:spacing w:before="150" w:after="150" w:line="360" w:lineRule="auto"/>
        <w:ind w:right="170"/>
        <w:jc w:val="both"/>
        <w:rPr>
          <w:rFonts w:ascii="Times New Roman" w:hAnsi="Times New Roman" w:cs="Times New Roman"/>
          <w:color w:val="000000"/>
          <w:sz w:val="28"/>
          <w:szCs w:val="28"/>
          <w:highlight w:val="white"/>
        </w:rPr>
      </w:pPr>
      <w:r w:rsidRPr="002A21BD">
        <w:rPr>
          <w:rFonts w:ascii="Times New Roman" w:hAnsi="Times New Roman" w:cs="Times New Roman"/>
          <w:color w:val="000000"/>
          <w:sz w:val="28"/>
          <w:szCs w:val="28"/>
          <w:highlight w:val="white"/>
        </w:rPr>
        <w:t>Скоростные электровозы:</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ЭП 200 — с конструкционной скоростью 200 км/ч.</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ЭП 201 — с конструкционной скоростью 200 км/ч.</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ЭП 250 — с конструкционной скоростью 250 км/ч.</w:t>
      </w:r>
    </w:p>
    <w:p w:rsidR="0088338F" w:rsidRPr="002A21BD" w:rsidRDefault="0088338F" w:rsidP="008153EF">
      <w:pPr>
        <w:autoSpaceDE w:val="0"/>
        <w:autoSpaceDN w:val="0"/>
        <w:adjustRightInd w:val="0"/>
        <w:spacing w:before="150" w:after="150" w:line="360" w:lineRule="auto"/>
        <w:ind w:right="170"/>
        <w:jc w:val="both"/>
        <w:rPr>
          <w:rFonts w:ascii="Times New Roman" w:hAnsi="Times New Roman" w:cs="Times New Roman"/>
          <w:color w:val="000000"/>
          <w:sz w:val="28"/>
          <w:szCs w:val="28"/>
          <w:highlight w:val="white"/>
        </w:rPr>
      </w:pPr>
      <w:r w:rsidRPr="002A21BD">
        <w:rPr>
          <w:rFonts w:ascii="Times New Roman" w:hAnsi="Times New Roman" w:cs="Times New Roman"/>
          <w:color w:val="000000"/>
          <w:sz w:val="28"/>
          <w:szCs w:val="28"/>
          <w:highlight w:val="white"/>
        </w:rPr>
        <w:t>Электровозы двойного питания:</w:t>
      </w:r>
    </w:p>
    <w:p w:rsidR="0088338F" w:rsidRPr="008153EF" w:rsidRDefault="0088338F" w:rsidP="008153EF">
      <w:pPr>
        <w:autoSpaceDE w:val="0"/>
        <w:autoSpaceDN w:val="0"/>
        <w:adjustRightInd w:val="0"/>
        <w:spacing w:before="150" w:after="150" w:line="360" w:lineRule="auto"/>
        <w:ind w:left="567" w:right="170"/>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rPr>
        <w:t>- ЭП 10 — с конструкционной скоростью 160 км/ч.</w:t>
      </w:r>
    </w:p>
    <w:p w:rsidR="0088338F" w:rsidRPr="002A21BD" w:rsidRDefault="0088338F" w:rsidP="008153EF">
      <w:pPr>
        <w:autoSpaceDE w:val="0"/>
        <w:autoSpaceDN w:val="0"/>
        <w:adjustRightInd w:val="0"/>
        <w:spacing w:before="150" w:after="150" w:line="360" w:lineRule="auto"/>
        <w:ind w:right="170"/>
        <w:jc w:val="both"/>
        <w:rPr>
          <w:rFonts w:ascii="Times New Roman" w:hAnsi="Times New Roman" w:cs="Times New Roman"/>
          <w:color w:val="000000"/>
          <w:sz w:val="28"/>
          <w:szCs w:val="28"/>
          <w:highlight w:val="white"/>
        </w:rPr>
      </w:pPr>
      <w:r w:rsidRPr="002A21BD">
        <w:rPr>
          <w:rFonts w:ascii="Times New Roman" w:hAnsi="Times New Roman" w:cs="Times New Roman"/>
          <w:color w:val="000000"/>
          <w:sz w:val="28"/>
          <w:szCs w:val="28"/>
          <w:highlight w:val="white"/>
        </w:rPr>
        <w:t>Тепловозы:</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lastRenderedPageBreak/>
        <w:t xml:space="preserve">- ТЭ 7 – </w:t>
      </w:r>
      <w:r w:rsidRPr="008153EF">
        <w:rPr>
          <w:rFonts w:ascii="Times New Roman" w:hAnsi="Times New Roman" w:cs="Times New Roman"/>
          <w:color w:val="000000"/>
          <w:sz w:val="28"/>
          <w:szCs w:val="28"/>
          <w:lang w:val="en-US"/>
        </w:rPr>
        <w:t>V</w:t>
      </w:r>
      <w:r w:rsidRPr="008153EF">
        <w:rPr>
          <w:rFonts w:ascii="Times New Roman" w:hAnsi="Times New Roman" w:cs="Times New Roman"/>
          <w:color w:val="000000"/>
          <w:sz w:val="28"/>
          <w:szCs w:val="28"/>
        </w:rPr>
        <w:t>констр. = 140 км/ч;</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ТЭП 10Л - V констр. = 140 км/ч;</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ТЭП 60 - V констр. = 160 км/ч.</w:t>
      </w:r>
    </w:p>
    <w:p w:rsidR="0088338F" w:rsidRPr="002A21BD"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2A21BD">
        <w:rPr>
          <w:rFonts w:ascii="Times New Roman" w:hAnsi="Times New Roman" w:cs="Times New Roman"/>
          <w:color w:val="000000"/>
          <w:sz w:val="28"/>
          <w:szCs w:val="28"/>
        </w:rPr>
        <w:t>Скоростные тепловозы:</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sz w:val="28"/>
          <w:szCs w:val="28"/>
        </w:rPr>
      </w:pPr>
      <w:r w:rsidRPr="008153EF">
        <w:rPr>
          <w:rFonts w:ascii="Times New Roman" w:hAnsi="Times New Roman" w:cs="Times New Roman"/>
          <w:sz w:val="28"/>
          <w:szCs w:val="28"/>
        </w:rPr>
        <w:t xml:space="preserve">- ТЭП 70 – </w:t>
      </w:r>
      <w:r w:rsidRPr="008153EF">
        <w:rPr>
          <w:rFonts w:ascii="Times New Roman" w:hAnsi="Times New Roman" w:cs="Times New Roman"/>
          <w:sz w:val="28"/>
          <w:szCs w:val="28"/>
          <w:lang w:val="en-US"/>
        </w:rPr>
        <w:t>V</w:t>
      </w:r>
      <w:r w:rsidRPr="008153EF">
        <w:rPr>
          <w:rFonts w:ascii="Times New Roman" w:hAnsi="Times New Roman" w:cs="Times New Roman"/>
          <w:sz w:val="28"/>
          <w:szCs w:val="28"/>
        </w:rPr>
        <w:t>констр. = 160 км/ч;</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sz w:val="28"/>
          <w:szCs w:val="28"/>
        </w:rPr>
      </w:pPr>
      <w:r w:rsidRPr="008153EF">
        <w:rPr>
          <w:rFonts w:ascii="Times New Roman" w:hAnsi="Times New Roman" w:cs="Times New Roman"/>
          <w:sz w:val="28"/>
          <w:szCs w:val="28"/>
        </w:rPr>
        <w:t>- ТЭП 75 - V констр. = 260 км/ч;</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sz w:val="28"/>
          <w:szCs w:val="28"/>
        </w:rPr>
      </w:pPr>
      <w:r w:rsidRPr="008153EF">
        <w:rPr>
          <w:rFonts w:ascii="Times New Roman" w:hAnsi="Times New Roman" w:cs="Times New Roman"/>
          <w:sz w:val="28"/>
          <w:szCs w:val="28"/>
        </w:rPr>
        <w:t>-ТЭП 80 - V констр. = 260 км/ч.</w:t>
      </w:r>
    </w:p>
    <w:p w:rsidR="0088338F" w:rsidRPr="008153EF" w:rsidRDefault="0088338F" w:rsidP="008153EF">
      <w:pPr>
        <w:autoSpaceDE w:val="0"/>
        <w:autoSpaceDN w:val="0"/>
        <w:adjustRightInd w:val="0"/>
        <w:spacing w:after="0" w:line="360" w:lineRule="auto"/>
        <w:ind w:left="567"/>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Каждый пассажирский поезд формируется из конкретного числа вагонов определенного типа. Составы пассажирских поездов различных категорий различны. Составы пассажирских поездов определяются исходя из их назначения и категории. Количество вагонов в составах пассажирских поездов колеблется от 15 до 22 и зависит от пассажиропотока и категории поезда.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2A21BD" w:rsidRDefault="0088338F" w:rsidP="008153EF">
      <w:pPr>
        <w:autoSpaceDE w:val="0"/>
        <w:autoSpaceDN w:val="0"/>
        <w:adjustRightInd w:val="0"/>
        <w:spacing w:after="0" w:line="360" w:lineRule="auto"/>
        <w:jc w:val="both"/>
        <w:rPr>
          <w:rFonts w:ascii="Times New Roman" w:hAnsi="Times New Roman" w:cs="Times New Roman"/>
          <w:bCs/>
          <w:color w:val="000000"/>
          <w:sz w:val="28"/>
          <w:szCs w:val="28"/>
          <w:highlight w:val="white"/>
        </w:rPr>
      </w:pPr>
      <w:r w:rsidRPr="008153EF">
        <w:rPr>
          <w:rFonts w:ascii="Times New Roman" w:hAnsi="Times New Roman" w:cs="Times New Roman"/>
          <w:color w:val="000000"/>
          <w:sz w:val="28"/>
          <w:szCs w:val="28"/>
          <w:highlight w:val="white"/>
        </w:rPr>
        <w:t xml:space="preserve">Определенная последовательность размещения вагонов в составе пассажирского поезда называют </w:t>
      </w:r>
      <w:r w:rsidRPr="002A21BD">
        <w:rPr>
          <w:rFonts w:ascii="Times New Roman" w:hAnsi="Times New Roman" w:cs="Times New Roman"/>
          <w:bCs/>
          <w:color w:val="000000"/>
          <w:sz w:val="28"/>
          <w:szCs w:val="28"/>
          <w:highlight w:val="white"/>
        </w:rPr>
        <w:t>композицией состава или схемой формирования состава</w:t>
      </w:r>
      <w:r w:rsidR="002A21BD">
        <w:rPr>
          <w:rFonts w:ascii="Times New Roman" w:hAnsi="Times New Roman" w:cs="Times New Roman"/>
          <w:bCs/>
          <w:color w:val="000000"/>
          <w:sz w:val="28"/>
          <w:szCs w:val="28"/>
          <w:highlight w:val="white"/>
        </w:rPr>
        <w:t>.</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 xml:space="preserve"> Вагоны в составах располагаются в определенной последовательности с порядковой их нумерацией. Количество и тип вагонов в составе пассажирских поездов зависит от пассажиропотока и от запроса пассажиров ехать в том или ином вагоне по отчетным данным за предыдущий период. В зависимости от запроса составляется схема фирменных, скорых, пассажирских поездов. В состав пассажирских поездов включаются вагоны для отдельных категорий граждан: детские, для инвалидов, для военнослужащих. В состав скорых фирменных поездов включают вагоны улучшенной комфортности с предоставлением комплекса сервисных услуг (1 – 2 вагона), вагоны СВ, купейные и плацкартные вагоны, багажный вагон, вагон-ресторан. Количество вагонов в составе фирменного поезда до 17. В составы скорых поездов обычно включаются по 15 - 20 вагонов, в том числе вагон-ресторан (</w:t>
      </w:r>
      <w:r w:rsidRPr="002A21BD">
        <w:rPr>
          <w:rFonts w:ascii="Times New Roman" w:hAnsi="Times New Roman" w:cs="Times New Roman"/>
          <w:bCs/>
          <w:sz w:val="28"/>
          <w:szCs w:val="28"/>
        </w:rPr>
        <w:t>ВР</w:t>
      </w:r>
      <w:r w:rsidRPr="008153EF">
        <w:rPr>
          <w:rFonts w:ascii="Times New Roman" w:hAnsi="Times New Roman" w:cs="Times New Roman"/>
          <w:sz w:val="28"/>
          <w:szCs w:val="28"/>
        </w:rPr>
        <w:t xml:space="preserve">), вагоны с </w:t>
      </w:r>
      <w:r w:rsidRPr="008153EF">
        <w:rPr>
          <w:rFonts w:ascii="Times New Roman" w:hAnsi="Times New Roman" w:cs="Times New Roman"/>
          <w:sz w:val="28"/>
          <w:szCs w:val="28"/>
        </w:rPr>
        <w:lastRenderedPageBreak/>
        <w:t>двухместными купе,(</w:t>
      </w:r>
      <w:r w:rsidRPr="002A21BD">
        <w:rPr>
          <w:rFonts w:ascii="Times New Roman" w:hAnsi="Times New Roman" w:cs="Times New Roman"/>
          <w:bCs/>
          <w:sz w:val="28"/>
          <w:szCs w:val="28"/>
        </w:rPr>
        <w:t>СВ</w:t>
      </w:r>
      <w:r w:rsidRPr="008153EF">
        <w:rPr>
          <w:rFonts w:ascii="Times New Roman" w:hAnsi="Times New Roman" w:cs="Times New Roman"/>
          <w:sz w:val="28"/>
          <w:szCs w:val="28"/>
        </w:rPr>
        <w:t>) четырехместными купе (</w:t>
      </w:r>
      <w:r w:rsidRPr="002A21BD">
        <w:rPr>
          <w:rFonts w:ascii="Times New Roman" w:hAnsi="Times New Roman" w:cs="Times New Roman"/>
          <w:bCs/>
          <w:sz w:val="28"/>
          <w:szCs w:val="28"/>
        </w:rPr>
        <w:t>К</w:t>
      </w:r>
      <w:r w:rsidRPr="008153EF">
        <w:rPr>
          <w:rFonts w:ascii="Times New Roman" w:hAnsi="Times New Roman" w:cs="Times New Roman"/>
          <w:sz w:val="28"/>
          <w:szCs w:val="28"/>
        </w:rPr>
        <w:t xml:space="preserve">), купейные с буфетом </w:t>
      </w:r>
      <w:r w:rsidRPr="002A21BD">
        <w:rPr>
          <w:rFonts w:ascii="Times New Roman" w:hAnsi="Times New Roman" w:cs="Times New Roman"/>
          <w:sz w:val="28"/>
          <w:szCs w:val="28"/>
        </w:rPr>
        <w:t>(</w:t>
      </w:r>
      <w:r w:rsidRPr="002A21BD">
        <w:rPr>
          <w:rFonts w:ascii="Times New Roman" w:hAnsi="Times New Roman" w:cs="Times New Roman"/>
          <w:bCs/>
          <w:sz w:val="28"/>
          <w:szCs w:val="28"/>
        </w:rPr>
        <w:t>КБ</w:t>
      </w:r>
      <w:r w:rsidRPr="008153EF">
        <w:rPr>
          <w:rFonts w:ascii="Times New Roman" w:hAnsi="Times New Roman" w:cs="Times New Roman"/>
          <w:sz w:val="28"/>
          <w:szCs w:val="28"/>
        </w:rPr>
        <w:t>), купейные с радиоузлом (</w:t>
      </w:r>
      <w:r w:rsidRPr="002A21BD">
        <w:rPr>
          <w:rFonts w:ascii="Times New Roman" w:hAnsi="Times New Roman" w:cs="Times New Roman"/>
          <w:bCs/>
          <w:sz w:val="28"/>
          <w:szCs w:val="28"/>
        </w:rPr>
        <w:t>КР</w:t>
      </w:r>
      <w:r w:rsidRPr="008153EF">
        <w:rPr>
          <w:rFonts w:ascii="Times New Roman" w:hAnsi="Times New Roman" w:cs="Times New Roman"/>
          <w:sz w:val="28"/>
          <w:szCs w:val="28"/>
        </w:rPr>
        <w:t>), плацкартные (</w:t>
      </w:r>
      <w:r w:rsidRPr="002A21BD">
        <w:rPr>
          <w:rFonts w:ascii="Times New Roman" w:hAnsi="Times New Roman" w:cs="Times New Roman"/>
          <w:bCs/>
          <w:sz w:val="28"/>
          <w:szCs w:val="28"/>
        </w:rPr>
        <w:t>ПЛ</w:t>
      </w:r>
      <w:r w:rsidRPr="008153EF">
        <w:rPr>
          <w:rFonts w:ascii="Times New Roman" w:hAnsi="Times New Roman" w:cs="Times New Roman"/>
          <w:sz w:val="28"/>
          <w:szCs w:val="28"/>
        </w:rPr>
        <w:t>), вагоны-передвижные камеры хранения (</w:t>
      </w:r>
      <w:r w:rsidRPr="002A21BD">
        <w:rPr>
          <w:rFonts w:ascii="Times New Roman" w:hAnsi="Times New Roman" w:cs="Times New Roman"/>
          <w:bCs/>
          <w:sz w:val="28"/>
          <w:szCs w:val="28"/>
        </w:rPr>
        <w:t>ПКХ</w:t>
      </w:r>
      <w:r w:rsidRPr="008153EF">
        <w:rPr>
          <w:rFonts w:ascii="Times New Roman" w:hAnsi="Times New Roman" w:cs="Times New Roman"/>
          <w:sz w:val="28"/>
          <w:szCs w:val="28"/>
        </w:rPr>
        <w:t>), иногда багажные (</w:t>
      </w:r>
      <w:r w:rsidRPr="002A21BD">
        <w:rPr>
          <w:rFonts w:ascii="Times New Roman" w:hAnsi="Times New Roman" w:cs="Times New Roman"/>
          <w:bCs/>
          <w:sz w:val="28"/>
          <w:szCs w:val="28"/>
        </w:rPr>
        <w:t>Б</w:t>
      </w:r>
      <w:r w:rsidRPr="008153EF">
        <w:rPr>
          <w:rFonts w:ascii="Times New Roman" w:hAnsi="Times New Roman" w:cs="Times New Roman"/>
          <w:sz w:val="28"/>
          <w:szCs w:val="28"/>
        </w:rPr>
        <w:t>), почтовые (</w:t>
      </w:r>
      <w:r w:rsidRPr="002A21BD">
        <w:rPr>
          <w:rFonts w:ascii="Times New Roman" w:hAnsi="Times New Roman" w:cs="Times New Roman"/>
          <w:bCs/>
          <w:sz w:val="28"/>
          <w:szCs w:val="28"/>
        </w:rPr>
        <w:t>П</w:t>
      </w:r>
      <w:r w:rsidRPr="002A21BD">
        <w:rPr>
          <w:rFonts w:ascii="Times New Roman" w:hAnsi="Times New Roman" w:cs="Times New Roman"/>
          <w:sz w:val="28"/>
          <w:szCs w:val="28"/>
        </w:rPr>
        <w:t>)</w:t>
      </w:r>
      <w:r w:rsidRPr="008153EF">
        <w:rPr>
          <w:rFonts w:ascii="Times New Roman" w:hAnsi="Times New Roman" w:cs="Times New Roman"/>
          <w:sz w:val="28"/>
          <w:szCs w:val="28"/>
        </w:rPr>
        <w:t>, вагоны-гаражи (</w:t>
      </w:r>
      <w:r w:rsidRPr="002A21BD">
        <w:rPr>
          <w:rFonts w:ascii="Times New Roman" w:hAnsi="Times New Roman" w:cs="Times New Roman"/>
          <w:bCs/>
          <w:sz w:val="28"/>
          <w:szCs w:val="28"/>
        </w:rPr>
        <w:t>В-гар</w:t>
      </w:r>
      <w:r w:rsidRPr="008153EF">
        <w:rPr>
          <w:rFonts w:ascii="Times New Roman" w:hAnsi="Times New Roman" w:cs="Times New Roman"/>
          <w:sz w:val="28"/>
          <w:szCs w:val="28"/>
        </w:rPr>
        <w:t>). При небольших расстояниях пробега скорые поезда составляются из купейных вагонов с местами для сидения (</w:t>
      </w:r>
      <w:r w:rsidRPr="002A21BD">
        <w:rPr>
          <w:rFonts w:ascii="Times New Roman" w:hAnsi="Times New Roman" w:cs="Times New Roman"/>
          <w:bCs/>
          <w:sz w:val="28"/>
          <w:szCs w:val="28"/>
        </w:rPr>
        <w:t>С</w:t>
      </w:r>
      <w:r w:rsidRPr="008153EF">
        <w:rPr>
          <w:rFonts w:ascii="Times New Roman" w:hAnsi="Times New Roman" w:cs="Times New Roman"/>
          <w:sz w:val="28"/>
          <w:szCs w:val="28"/>
        </w:rPr>
        <w:t>).</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highlight w:val="white"/>
        </w:rPr>
      </w:pPr>
      <w:r w:rsidRPr="008153EF">
        <w:rPr>
          <w:rFonts w:ascii="Times New Roman" w:hAnsi="Times New Roman" w:cs="Times New Roman"/>
          <w:color w:val="000000"/>
          <w:sz w:val="28"/>
          <w:szCs w:val="28"/>
          <w:highlight w:val="white"/>
          <w:u w:val="single"/>
        </w:rPr>
        <w:t>Составы пассажирских поездов</w:t>
      </w:r>
      <w:r w:rsidRPr="008153EF">
        <w:rPr>
          <w:rFonts w:ascii="Times New Roman" w:hAnsi="Times New Roman" w:cs="Times New Roman"/>
          <w:color w:val="000000"/>
          <w:sz w:val="28"/>
          <w:szCs w:val="28"/>
          <w:highlight w:val="white"/>
        </w:rPr>
        <w:t xml:space="preserve"> отличаются от скорых меньшим числом купейных и большим числом плацкартных вагонов и наличием общих вагонов. В составе пассажирского поезда до 20 вагонов: 1 вагон СВ, 2 – 3 купейных, плацкартные, общие вагоны, вагон-ресторан, багажные и почтовые вагоны. В местных пассажирских поездах преобладают вагоны межобластного типа с мягкими креслами для сидения (</w:t>
      </w:r>
      <w:r w:rsidRPr="002A21BD">
        <w:rPr>
          <w:rFonts w:ascii="Times New Roman" w:hAnsi="Times New Roman" w:cs="Times New Roman"/>
          <w:bCs/>
          <w:color w:val="000000"/>
          <w:sz w:val="28"/>
          <w:szCs w:val="28"/>
          <w:highlight w:val="white"/>
        </w:rPr>
        <w:t>ОБЛ</w:t>
      </w:r>
      <w:r w:rsidRPr="008153EF">
        <w:rPr>
          <w:rFonts w:ascii="Times New Roman" w:hAnsi="Times New Roman" w:cs="Times New Roman"/>
          <w:color w:val="000000"/>
          <w:sz w:val="28"/>
          <w:szCs w:val="28"/>
          <w:highlight w:val="white"/>
        </w:rPr>
        <w:t>), если поезд курсирует в дневное время.</w:t>
      </w:r>
      <w:r w:rsidRPr="008153EF">
        <w:rPr>
          <w:rFonts w:ascii="Times New Roman" w:hAnsi="Times New Roman" w:cs="Times New Roman"/>
          <w:color w:val="000000"/>
          <w:sz w:val="28"/>
          <w:szCs w:val="28"/>
          <w:highlight w:val="white"/>
          <w:lang w:val="en-US"/>
        </w:rPr>
        <w:t> </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153EF" w:rsidP="008153EF">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Т</w:t>
      </w:r>
      <w:r w:rsidR="0088338F" w:rsidRPr="008153EF">
        <w:rPr>
          <w:rFonts w:ascii="Times New Roman" w:hAnsi="Times New Roman" w:cs="Times New Roman"/>
          <w:b/>
          <w:bCs/>
          <w:sz w:val="28"/>
          <w:szCs w:val="28"/>
        </w:rPr>
        <w:t>ипы пассажирских ваг</w:t>
      </w:r>
      <w:r w:rsidR="00F57726">
        <w:rPr>
          <w:rFonts w:ascii="Times New Roman" w:hAnsi="Times New Roman" w:cs="Times New Roman"/>
          <w:b/>
          <w:bCs/>
          <w:sz w:val="28"/>
          <w:szCs w:val="28"/>
        </w:rPr>
        <w:t>онов, их краткая характеристика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b/>
          <w:bCs/>
          <w:sz w:val="28"/>
          <w:szCs w:val="28"/>
        </w:rPr>
        <w:t>Основные элементы вагонов</w:t>
      </w:r>
    </w:p>
    <w:p w:rsidR="00F57726" w:rsidRDefault="00F57726"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Любые вагоны независимо от их назначения и конструкции имеют следующие общие элементы:</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xml:space="preserve">- </w:t>
      </w:r>
      <w:r w:rsidRPr="008153EF">
        <w:rPr>
          <w:rFonts w:ascii="Times New Roman" w:hAnsi="Times New Roman" w:cs="Times New Roman"/>
          <w:b/>
          <w:bCs/>
          <w:color w:val="000000"/>
          <w:sz w:val="28"/>
          <w:szCs w:val="28"/>
        </w:rPr>
        <w:t xml:space="preserve">ходовую часть - </w:t>
      </w:r>
      <w:r w:rsidRPr="008153EF">
        <w:rPr>
          <w:rFonts w:ascii="Times New Roman" w:hAnsi="Times New Roman" w:cs="Times New Roman"/>
          <w:color w:val="000000"/>
          <w:sz w:val="28"/>
          <w:szCs w:val="28"/>
        </w:rPr>
        <w:t>воспринимающую нагрузку от вагона и обеспечивающую его безопасное и плавное движение;</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xml:space="preserve">- </w:t>
      </w:r>
      <w:r w:rsidRPr="008153EF">
        <w:rPr>
          <w:rFonts w:ascii="Times New Roman" w:hAnsi="Times New Roman" w:cs="Times New Roman"/>
          <w:b/>
          <w:bCs/>
          <w:color w:val="000000"/>
          <w:sz w:val="28"/>
          <w:szCs w:val="28"/>
        </w:rPr>
        <w:t xml:space="preserve"> раму </w:t>
      </w:r>
      <w:r w:rsidRPr="008153EF">
        <w:rPr>
          <w:rFonts w:ascii="Times New Roman" w:hAnsi="Times New Roman" w:cs="Times New Roman"/>
          <w:color w:val="000000"/>
          <w:sz w:val="28"/>
          <w:szCs w:val="28"/>
        </w:rPr>
        <w:t>-  воспринимающую нагрузку от кузова вместе с грузом и передающую на ходовую часть вертикальное и горизонтальное усилия, действующие на вагон;</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xml:space="preserve">- </w:t>
      </w:r>
      <w:r w:rsidRPr="008153EF">
        <w:rPr>
          <w:rFonts w:ascii="Times New Roman" w:hAnsi="Times New Roman" w:cs="Times New Roman"/>
          <w:b/>
          <w:bCs/>
          <w:color w:val="000000"/>
          <w:sz w:val="28"/>
          <w:szCs w:val="28"/>
        </w:rPr>
        <w:t xml:space="preserve">кузов - </w:t>
      </w:r>
      <w:r w:rsidRPr="008153EF">
        <w:rPr>
          <w:rFonts w:ascii="Times New Roman" w:hAnsi="Times New Roman" w:cs="Times New Roman"/>
          <w:color w:val="000000"/>
          <w:sz w:val="28"/>
          <w:szCs w:val="28"/>
        </w:rPr>
        <w:t xml:space="preserve"> предназначенный для размещения в нем пассажиров или грузов;</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xml:space="preserve">- </w:t>
      </w:r>
      <w:r w:rsidRPr="008153EF">
        <w:rPr>
          <w:rFonts w:ascii="Times New Roman" w:hAnsi="Times New Roman" w:cs="Times New Roman"/>
          <w:b/>
          <w:bCs/>
          <w:color w:val="000000"/>
          <w:sz w:val="28"/>
          <w:szCs w:val="28"/>
        </w:rPr>
        <w:t xml:space="preserve">ударно-тяговые приборы - </w:t>
      </w:r>
      <w:r w:rsidRPr="008153EF">
        <w:rPr>
          <w:rFonts w:ascii="Times New Roman" w:hAnsi="Times New Roman" w:cs="Times New Roman"/>
          <w:color w:val="000000"/>
          <w:sz w:val="28"/>
          <w:szCs w:val="28"/>
        </w:rPr>
        <w:t>служащие для сцепления вагонов друг с другом и с локомотивом и ослабления растягивающих и сжимающих усилий, передаваемых от локомотива и от одного вагона другому;</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xml:space="preserve">- </w:t>
      </w:r>
      <w:r w:rsidRPr="008153EF">
        <w:rPr>
          <w:rFonts w:ascii="Times New Roman" w:hAnsi="Times New Roman" w:cs="Times New Roman"/>
          <w:b/>
          <w:bCs/>
          <w:color w:val="000000"/>
          <w:sz w:val="28"/>
          <w:szCs w:val="28"/>
        </w:rPr>
        <w:t>тормоза и тормозное оборудование</w:t>
      </w:r>
      <w:r w:rsidRPr="008153EF">
        <w:rPr>
          <w:rFonts w:ascii="Times New Roman" w:hAnsi="Times New Roman" w:cs="Times New Roman"/>
          <w:color w:val="000000"/>
          <w:sz w:val="28"/>
          <w:szCs w:val="28"/>
        </w:rPr>
        <w:t xml:space="preserve"> -  обеспечивающие уменьшение скорости движения или остановку поезда.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Ходовая часть вагона включает в себя колесные пары, буксы с подшипниками и рессорное подвешивание, объединенные рамой в тележки.</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По 1-й цифре можно определить тип вагона: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0- мягкий СВ 16 или 18 мест</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1- купированный 36 мест</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2- плацкартный 54 места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3- межобластной с креслами самолётного типа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4- Почтовый</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5- Багажный</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6- Вагон-ресторан</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7- Спец. Вагон</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Для оценки принадлежности к роду работы вагона, его типа и технической характеристики на все вагоны в соответствии с альбомом «Знаки и надписи на вагонах железных дорог» наносят знаки и надписи, в том числе и номер вагона.</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b/>
          <w:bCs/>
          <w:color w:val="000000"/>
          <w:sz w:val="28"/>
          <w:szCs w:val="28"/>
        </w:rPr>
        <w:t xml:space="preserve">Номер вагона - </w:t>
      </w:r>
      <w:r w:rsidRPr="008153EF">
        <w:rPr>
          <w:rFonts w:ascii="Times New Roman" w:hAnsi="Times New Roman" w:cs="Times New Roman"/>
          <w:color w:val="000000"/>
          <w:sz w:val="28"/>
          <w:szCs w:val="28"/>
        </w:rPr>
        <w:t>наносимый на боковой стене, у всех грузовых вагонов имеет восемь знаков. Он состоит из семи основных цифр, несущих информацию о типе вагона и его технических и коммерческих признаках, и восьмой — контрольной, предназначенной для проверки правильности передачи номера в документах.</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Номер у пассажирского вагона состоит из восьми цифр. Первая из них «0» определяет род вагона. Вторая и третья цифры — индекс железной дороги, к которой вагон приписан. Четвертая цифра указывает на тип пассажирского вагона:</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sz w:val="28"/>
          <w:szCs w:val="28"/>
        </w:rPr>
        <w:t xml:space="preserve">- «0» - </w:t>
      </w:r>
      <w:r w:rsidRPr="008153EF">
        <w:rPr>
          <w:rFonts w:ascii="Times New Roman" w:hAnsi="Times New Roman" w:cs="Times New Roman"/>
          <w:color w:val="000000"/>
          <w:sz w:val="28"/>
          <w:szCs w:val="28"/>
        </w:rPr>
        <w:t>мягкий или жестко-мягкий;</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«1» - купейный;</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lastRenderedPageBreak/>
        <w:t>- «2» - жесткий;</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«3» - межобластной с местами для сидения;</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«4» - багажный;</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«5» - почтовый и почтово-багажный;</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«6» - вагон-ресторан;</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«7» - служебно-технический;</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«8» - принадлежащий другим ведомствам.</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Пятая, шестая и седьмая цифры определяют разновидность основных типов пассажирских вагонов и их конструктивные особенности. Восьмая цифра — контрольный знак для проверки правильности считывания номера и его учета в ЭВМ.</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Для того, чтобы облегчить считывание номера, он пишется на вагоне в виде дроби: числитель — первые три цифры (тип вагона и дорога приписки), а знаменатель — остальные пять цифр.</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На каждый грузовой и пассажирский вагон составляется технический паспорт, в котором имеются записи дат проведения плановых видов ремонта, модернизации и указывается состояние вагона. Эти документы хранятся в отделах учета дорог и в Управлении статистики</w:t>
      </w:r>
      <w:r w:rsidR="006351A1" w:rsidRPr="008153EF">
        <w:rPr>
          <w:rFonts w:ascii="Times New Roman" w:hAnsi="Times New Roman" w:cs="Times New Roman"/>
          <w:sz w:val="28"/>
          <w:szCs w:val="28"/>
        </w:rPr>
        <w:t xml:space="preserve"> ОАО «РЖД»</w:t>
      </w:r>
      <w:r w:rsidRPr="008153EF">
        <w:rPr>
          <w:rFonts w:ascii="Times New Roman" w:hAnsi="Times New Roman" w:cs="Times New Roman"/>
          <w:sz w:val="28"/>
          <w:szCs w:val="28"/>
        </w:rPr>
        <w:t>.</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b/>
          <w:bCs/>
          <w:color w:val="000000"/>
          <w:sz w:val="28"/>
          <w:szCs w:val="28"/>
        </w:rPr>
      </w:pPr>
      <w:r w:rsidRPr="008153EF">
        <w:rPr>
          <w:rFonts w:ascii="Times New Roman" w:hAnsi="Times New Roman" w:cs="Times New Roman"/>
          <w:b/>
          <w:bCs/>
          <w:color w:val="000000"/>
          <w:sz w:val="28"/>
          <w:szCs w:val="28"/>
        </w:rPr>
        <w:t>Установлены единые для всех пассажирских вагонов знаки и надписи:</w:t>
      </w: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rPr>
      </w:pPr>
    </w:p>
    <w:p w:rsidR="0088338F" w:rsidRPr="008153EF" w:rsidRDefault="0088338F" w:rsidP="008153EF">
      <w:pPr>
        <w:autoSpaceDE w:val="0"/>
        <w:autoSpaceDN w:val="0"/>
        <w:adjustRightInd w:val="0"/>
        <w:spacing w:after="0" w:line="360" w:lineRule="auto"/>
        <w:jc w:val="both"/>
        <w:rPr>
          <w:rFonts w:ascii="Times New Roman" w:hAnsi="Times New Roman" w:cs="Times New Roman"/>
          <w:sz w:val="28"/>
          <w:szCs w:val="28"/>
          <w:u w:val="single"/>
        </w:rPr>
      </w:pPr>
      <w:r w:rsidRPr="008153EF">
        <w:rPr>
          <w:rFonts w:ascii="Times New Roman" w:hAnsi="Times New Roman" w:cs="Times New Roman"/>
          <w:sz w:val="28"/>
          <w:szCs w:val="28"/>
          <w:u w:val="single"/>
        </w:rPr>
        <w:t>- на боковые стены кузова наносят:</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герб РФ;</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rPr>
        <w:t xml:space="preserve">знак ОАО </w:t>
      </w:r>
      <w:r w:rsidRPr="008153EF">
        <w:rPr>
          <w:rFonts w:ascii="Times New Roman" w:hAnsi="Times New Roman" w:cs="Times New Roman"/>
          <w:sz w:val="28"/>
          <w:szCs w:val="28"/>
          <w:lang w:val="en-US"/>
        </w:rPr>
        <w:t>«</w:t>
      </w:r>
      <w:r w:rsidRPr="008153EF">
        <w:rPr>
          <w:rFonts w:ascii="Times New Roman" w:hAnsi="Times New Roman" w:cs="Times New Roman"/>
          <w:sz w:val="28"/>
          <w:szCs w:val="28"/>
        </w:rPr>
        <w:t>РЖД</w:t>
      </w:r>
      <w:r w:rsidRPr="008153EF">
        <w:rPr>
          <w:rFonts w:ascii="Times New Roman" w:hAnsi="Times New Roman" w:cs="Times New Roman"/>
          <w:sz w:val="28"/>
          <w:szCs w:val="28"/>
          <w:lang w:val="en-US"/>
        </w:rPr>
        <w:t>»;</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номер вагона (8-ми значный) — 063, 064 (КБШ ЖД) 05999  номер вагона приписки;</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rPr>
        <w:t xml:space="preserve"> тип тормоза —</w:t>
      </w:r>
      <w:r w:rsidRPr="008153EF">
        <w:rPr>
          <w:rFonts w:ascii="Times New Roman" w:hAnsi="Times New Roman" w:cs="Times New Roman"/>
          <w:sz w:val="28"/>
          <w:szCs w:val="28"/>
          <w:lang w:val="en-US"/>
        </w:rPr>
        <w:t xml:space="preserve"> 292;</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тара (54т.)</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lastRenderedPageBreak/>
        <w:t>количество мест (54, для сидения 81);</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rPr>
        <w:t>место установки домкрата —</w:t>
      </w:r>
      <w:r w:rsidRPr="008153EF">
        <w:rPr>
          <w:rFonts w:ascii="Times New Roman" w:hAnsi="Times New Roman" w:cs="Times New Roman"/>
          <w:sz w:val="28"/>
          <w:szCs w:val="28"/>
          <w:lang w:val="en-US"/>
        </w:rPr>
        <w:t xml:space="preserve"> L. </w:t>
      </w:r>
    </w:p>
    <w:p w:rsidR="0088338F" w:rsidRPr="008153EF" w:rsidRDefault="0088338F" w:rsidP="008153EF">
      <w:pPr>
        <w:autoSpaceDE w:val="0"/>
        <w:autoSpaceDN w:val="0"/>
        <w:adjustRightInd w:val="0"/>
        <w:spacing w:after="0" w:line="360" w:lineRule="auto"/>
        <w:ind w:hanging="340"/>
        <w:jc w:val="both"/>
        <w:rPr>
          <w:rFonts w:ascii="Times New Roman" w:hAnsi="Times New Roman" w:cs="Times New Roman"/>
          <w:sz w:val="28"/>
          <w:szCs w:val="28"/>
          <w:u w:val="single"/>
        </w:rPr>
      </w:pPr>
      <w:r w:rsidRPr="008153EF">
        <w:rPr>
          <w:rFonts w:ascii="Times New Roman" w:hAnsi="Times New Roman" w:cs="Times New Roman"/>
          <w:sz w:val="28"/>
          <w:szCs w:val="28"/>
          <w:u w:val="single"/>
          <w:lang w:val="en-US"/>
        </w:rPr>
        <w:t xml:space="preserve">- </w:t>
      </w:r>
      <w:r w:rsidRPr="008153EF">
        <w:rPr>
          <w:rFonts w:ascii="Times New Roman" w:hAnsi="Times New Roman" w:cs="Times New Roman"/>
          <w:sz w:val="28"/>
          <w:szCs w:val="28"/>
          <w:u w:val="single"/>
        </w:rPr>
        <w:t>на торцевые стены наносят:</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пункт приписки вагона;</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 xml:space="preserve"> время и место заводского ремонта (ЗР);</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время и место деповского ремонта (ДР);</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color w:val="000000"/>
          <w:sz w:val="28"/>
          <w:szCs w:val="28"/>
        </w:rPr>
      </w:pPr>
      <w:r w:rsidRPr="008153EF">
        <w:rPr>
          <w:rFonts w:ascii="Times New Roman" w:hAnsi="Times New Roman" w:cs="Times New Roman"/>
          <w:color w:val="000000"/>
          <w:sz w:val="28"/>
          <w:szCs w:val="28"/>
        </w:rPr>
        <w:t>время и место 6-ти месячной ревизии.</w:t>
      </w:r>
    </w:p>
    <w:p w:rsidR="0088338F" w:rsidRPr="008153EF" w:rsidRDefault="0088338F" w:rsidP="008153EF">
      <w:pPr>
        <w:autoSpaceDE w:val="0"/>
        <w:autoSpaceDN w:val="0"/>
        <w:adjustRightInd w:val="0"/>
        <w:spacing w:before="225" w:after="280" w:line="360" w:lineRule="auto"/>
        <w:ind w:left="225" w:right="225"/>
        <w:jc w:val="both"/>
        <w:rPr>
          <w:rFonts w:ascii="Times New Roman" w:hAnsi="Times New Roman" w:cs="Times New Roman"/>
          <w:color w:val="000000"/>
          <w:sz w:val="28"/>
          <w:szCs w:val="28"/>
          <w:u w:val="single"/>
        </w:rPr>
      </w:pPr>
      <w:r w:rsidRPr="008153EF">
        <w:rPr>
          <w:rFonts w:ascii="Times New Roman" w:hAnsi="Times New Roman" w:cs="Times New Roman"/>
          <w:color w:val="000000"/>
          <w:sz w:val="28"/>
          <w:szCs w:val="28"/>
          <w:u w:val="single"/>
        </w:rPr>
        <w:t>- около розетки межвагонных соединений знак ;</w:t>
      </w:r>
    </w:p>
    <w:p w:rsidR="0088338F" w:rsidRPr="008153EF" w:rsidRDefault="0088338F" w:rsidP="008153EF">
      <w:pPr>
        <w:autoSpaceDE w:val="0"/>
        <w:autoSpaceDN w:val="0"/>
        <w:adjustRightInd w:val="0"/>
        <w:spacing w:before="225" w:after="280" w:line="360" w:lineRule="auto"/>
        <w:ind w:left="225" w:right="225"/>
        <w:jc w:val="both"/>
        <w:rPr>
          <w:rFonts w:ascii="Times New Roman" w:hAnsi="Times New Roman" w:cs="Times New Roman"/>
          <w:color w:val="000000"/>
          <w:sz w:val="28"/>
          <w:szCs w:val="28"/>
          <w:u w:val="single"/>
        </w:rPr>
      </w:pPr>
      <w:r w:rsidRPr="008153EF">
        <w:rPr>
          <w:rFonts w:ascii="Times New Roman" w:hAnsi="Times New Roman" w:cs="Times New Roman"/>
          <w:color w:val="000000"/>
          <w:sz w:val="28"/>
          <w:szCs w:val="28"/>
          <w:u w:val="single"/>
        </w:rPr>
        <w:t>- на запасном резервуаре – дату гидравлического испытания;</w:t>
      </w:r>
    </w:p>
    <w:p w:rsidR="0088338F" w:rsidRPr="008153EF" w:rsidRDefault="0088338F" w:rsidP="008153EF">
      <w:pPr>
        <w:autoSpaceDE w:val="0"/>
        <w:autoSpaceDN w:val="0"/>
        <w:adjustRightInd w:val="0"/>
        <w:spacing w:before="225" w:after="280" w:line="360" w:lineRule="auto"/>
        <w:ind w:left="225" w:right="225"/>
        <w:jc w:val="both"/>
        <w:rPr>
          <w:rFonts w:ascii="Times New Roman" w:hAnsi="Times New Roman" w:cs="Times New Roman"/>
          <w:color w:val="000000"/>
          <w:sz w:val="28"/>
          <w:szCs w:val="28"/>
          <w:u w:val="single"/>
        </w:rPr>
      </w:pPr>
      <w:r w:rsidRPr="008153EF">
        <w:rPr>
          <w:rFonts w:ascii="Times New Roman" w:hAnsi="Times New Roman" w:cs="Times New Roman"/>
          <w:color w:val="000000"/>
          <w:sz w:val="28"/>
          <w:szCs w:val="28"/>
          <w:u w:val="single"/>
        </w:rPr>
        <w:t>- над верхней ступенькой у входной двери – табличка завода изготовления;</w:t>
      </w:r>
    </w:p>
    <w:p w:rsidR="0088338F" w:rsidRPr="008153EF" w:rsidRDefault="0088338F" w:rsidP="008153EF">
      <w:pPr>
        <w:autoSpaceDE w:val="0"/>
        <w:autoSpaceDN w:val="0"/>
        <w:adjustRightInd w:val="0"/>
        <w:spacing w:after="0" w:line="360" w:lineRule="auto"/>
        <w:jc w:val="both"/>
        <w:rPr>
          <w:rFonts w:ascii="Times New Roman" w:hAnsi="Times New Roman" w:cs="Times New Roman"/>
          <w:color w:val="000000"/>
          <w:sz w:val="28"/>
          <w:szCs w:val="28"/>
          <w:u w:val="single"/>
        </w:rPr>
      </w:pPr>
      <w:r w:rsidRPr="008153EF">
        <w:rPr>
          <w:rFonts w:ascii="Times New Roman" w:hAnsi="Times New Roman" w:cs="Times New Roman"/>
          <w:color w:val="000000"/>
          <w:sz w:val="28"/>
          <w:szCs w:val="28"/>
          <w:u w:val="single"/>
        </w:rPr>
        <w:t>- внутри вагона имеются таблички и надписи:</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lang w:val="en-US"/>
        </w:rPr>
        <w:t>«</w:t>
      </w:r>
      <w:r w:rsidRPr="008153EF">
        <w:rPr>
          <w:rFonts w:ascii="Times New Roman" w:hAnsi="Times New Roman" w:cs="Times New Roman"/>
          <w:sz w:val="28"/>
          <w:szCs w:val="28"/>
        </w:rPr>
        <w:t>Стоп-кран</w:t>
      </w:r>
      <w:r w:rsidRPr="008153EF">
        <w:rPr>
          <w:rFonts w:ascii="Times New Roman" w:hAnsi="Times New Roman" w:cs="Times New Roman"/>
          <w:sz w:val="28"/>
          <w:szCs w:val="28"/>
          <w:lang w:val="en-US"/>
        </w:rPr>
        <w:t>»</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номер вагона в поезде</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lang w:val="en-US"/>
        </w:rPr>
        <w:t>«</w:t>
      </w:r>
      <w:r w:rsidRPr="008153EF">
        <w:rPr>
          <w:rFonts w:ascii="Times New Roman" w:hAnsi="Times New Roman" w:cs="Times New Roman"/>
          <w:sz w:val="28"/>
          <w:szCs w:val="28"/>
        </w:rPr>
        <w:t>Дежурный проводник</w:t>
      </w:r>
      <w:r w:rsidRPr="008153EF">
        <w:rPr>
          <w:rFonts w:ascii="Times New Roman" w:hAnsi="Times New Roman" w:cs="Times New Roman"/>
          <w:sz w:val="28"/>
          <w:szCs w:val="28"/>
          <w:lang w:val="en-US"/>
        </w:rPr>
        <w:t>»</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lang w:val="en-US"/>
        </w:rPr>
        <w:t>«</w:t>
      </w:r>
      <w:r w:rsidRPr="008153EF">
        <w:rPr>
          <w:rFonts w:ascii="Times New Roman" w:hAnsi="Times New Roman" w:cs="Times New Roman"/>
          <w:sz w:val="28"/>
          <w:szCs w:val="28"/>
        </w:rPr>
        <w:t>Туалет</w:t>
      </w:r>
      <w:r w:rsidRPr="008153EF">
        <w:rPr>
          <w:rFonts w:ascii="Times New Roman" w:hAnsi="Times New Roman" w:cs="Times New Roman"/>
          <w:sz w:val="28"/>
          <w:szCs w:val="28"/>
          <w:lang w:val="en-US"/>
        </w:rPr>
        <w:t>»</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rPr>
      </w:pPr>
      <w:r w:rsidRPr="008153EF">
        <w:rPr>
          <w:rFonts w:ascii="Times New Roman" w:hAnsi="Times New Roman" w:cs="Times New Roman"/>
          <w:sz w:val="28"/>
          <w:szCs w:val="28"/>
        </w:rPr>
        <w:t>порядковые номера купе и номера мест в них</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lang w:val="en-US"/>
        </w:rPr>
        <w:t>«</w:t>
      </w:r>
      <w:r w:rsidRPr="008153EF">
        <w:rPr>
          <w:rFonts w:ascii="Times New Roman" w:hAnsi="Times New Roman" w:cs="Times New Roman"/>
          <w:sz w:val="28"/>
          <w:szCs w:val="28"/>
        </w:rPr>
        <w:t>Вода для питья</w:t>
      </w:r>
      <w:r w:rsidRPr="008153EF">
        <w:rPr>
          <w:rFonts w:ascii="Times New Roman" w:hAnsi="Times New Roman" w:cs="Times New Roman"/>
          <w:sz w:val="28"/>
          <w:szCs w:val="28"/>
          <w:lang w:val="en-US"/>
        </w:rPr>
        <w:t>»</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lang w:val="en-US"/>
        </w:rPr>
        <w:t>«</w:t>
      </w:r>
      <w:r w:rsidRPr="008153EF">
        <w:rPr>
          <w:rFonts w:ascii="Times New Roman" w:hAnsi="Times New Roman" w:cs="Times New Roman"/>
          <w:sz w:val="28"/>
          <w:szCs w:val="28"/>
        </w:rPr>
        <w:t>Ящик для мусора</w:t>
      </w:r>
      <w:r w:rsidRPr="008153EF">
        <w:rPr>
          <w:rFonts w:ascii="Times New Roman" w:hAnsi="Times New Roman" w:cs="Times New Roman"/>
          <w:sz w:val="28"/>
          <w:szCs w:val="28"/>
          <w:lang w:val="en-US"/>
        </w:rPr>
        <w:t>»</w:t>
      </w:r>
    </w:p>
    <w:p w:rsidR="0088338F" w:rsidRPr="008153EF" w:rsidRDefault="0088338F" w:rsidP="008153EF">
      <w:pPr>
        <w:numPr>
          <w:ilvl w:val="0"/>
          <w:numId w:val="6"/>
        </w:numPr>
        <w:autoSpaceDE w:val="0"/>
        <w:autoSpaceDN w:val="0"/>
        <w:adjustRightInd w:val="0"/>
        <w:spacing w:after="0" w:line="360" w:lineRule="auto"/>
        <w:jc w:val="both"/>
        <w:rPr>
          <w:rFonts w:ascii="Times New Roman" w:hAnsi="Times New Roman" w:cs="Times New Roman"/>
          <w:sz w:val="28"/>
          <w:szCs w:val="28"/>
          <w:lang w:val="en-US"/>
        </w:rPr>
      </w:pPr>
      <w:r w:rsidRPr="008153EF">
        <w:rPr>
          <w:rFonts w:ascii="Times New Roman" w:hAnsi="Times New Roman" w:cs="Times New Roman"/>
          <w:sz w:val="28"/>
          <w:szCs w:val="28"/>
          <w:lang w:val="en-US"/>
        </w:rPr>
        <w:t>«</w:t>
      </w:r>
      <w:r w:rsidRPr="008153EF">
        <w:rPr>
          <w:rFonts w:ascii="Times New Roman" w:hAnsi="Times New Roman" w:cs="Times New Roman"/>
          <w:sz w:val="28"/>
          <w:szCs w:val="28"/>
        </w:rPr>
        <w:t>Тормозить</w:t>
      </w:r>
      <w:r w:rsidRPr="008153EF">
        <w:rPr>
          <w:rFonts w:ascii="Times New Roman" w:hAnsi="Times New Roman" w:cs="Times New Roman"/>
          <w:sz w:val="28"/>
          <w:szCs w:val="28"/>
          <w:lang w:val="en-US"/>
        </w:rPr>
        <w:t>»</w:t>
      </w:r>
    </w:p>
    <w:p w:rsidR="0088338F" w:rsidRDefault="0088338F" w:rsidP="0088338F">
      <w:pPr>
        <w:rPr>
          <w:rFonts w:ascii="Times New Roman" w:hAnsi="Times New Roman" w:cs="Times New Roman"/>
          <w:sz w:val="28"/>
          <w:szCs w:val="28"/>
        </w:rPr>
      </w:pPr>
    </w:p>
    <w:p w:rsidR="0088338F" w:rsidRDefault="0088338F" w:rsidP="0088338F">
      <w:pPr>
        <w:rPr>
          <w:rFonts w:ascii="Times New Roman" w:hAnsi="Times New Roman" w:cs="Times New Roman"/>
          <w:sz w:val="28"/>
          <w:szCs w:val="28"/>
        </w:rPr>
      </w:pPr>
    </w:p>
    <w:p w:rsidR="00342DA8" w:rsidRDefault="00342DA8" w:rsidP="00342DA8">
      <w:pPr>
        <w:rPr>
          <w:rFonts w:ascii="Times New Roman" w:hAnsi="Times New Roman" w:cs="Times New Roman"/>
          <w:sz w:val="28"/>
          <w:szCs w:val="28"/>
        </w:rPr>
      </w:pPr>
    </w:p>
    <w:p w:rsidR="00792F23" w:rsidRDefault="00792F23" w:rsidP="00792F23">
      <w:pPr>
        <w:spacing w:line="360" w:lineRule="auto"/>
        <w:rPr>
          <w:rFonts w:ascii="Times New Roman" w:hAnsi="Times New Roman" w:cs="Times New Roman"/>
          <w:b/>
          <w:sz w:val="28"/>
          <w:szCs w:val="28"/>
        </w:rPr>
      </w:pPr>
    </w:p>
    <w:p w:rsidR="00F57726" w:rsidRDefault="00F57726" w:rsidP="00792F23">
      <w:pPr>
        <w:spacing w:line="360" w:lineRule="auto"/>
        <w:ind w:firstLine="708"/>
        <w:rPr>
          <w:rFonts w:ascii="Times New Roman" w:hAnsi="Times New Roman" w:cs="Times New Roman"/>
          <w:b/>
          <w:sz w:val="28"/>
          <w:szCs w:val="28"/>
        </w:rPr>
      </w:pPr>
    </w:p>
    <w:p w:rsidR="00284DC8" w:rsidRDefault="00284DC8" w:rsidP="00F57726">
      <w:pPr>
        <w:spacing w:line="360" w:lineRule="auto"/>
        <w:ind w:firstLine="708"/>
        <w:jc w:val="both"/>
        <w:rPr>
          <w:rFonts w:ascii="Times New Roman" w:hAnsi="Times New Roman" w:cs="Times New Roman"/>
          <w:b/>
          <w:sz w:val="28"/>
          <w:szCs w:val="28"/>
        </w:rPr>
      </w:pPr>
    </w:p>
    <w:p w:rsidR="0088338F" w:rsidRPr="00F57726" w:rsidRDefault="00F57726" w:rsidP="00F57726">
      <w:pPr>
        <w:spacing w:line="360" w:lineRule="auto"/>
        <w:ind w:firstLine="708"/>
        <w:jc w:val="both"/>
        <w:rPr>
          <w:rFonts w:ascii="Times New Roman" w:hAnsi="Times New Roman" w:cs="Times New Roman"/>
          <w:b/>
          <w:sz w:val="28"/>
          <w:szCs w:val="28"/>
        </w:rPr>
      </w:pPr>
      <w:r w:rsidRPr="00F57726">
        <w:rPr>
          <w:rFonts w:ascii="Times New Roman" w:hAnsi="Times New Roman" w:cs="Times New Roman"/>
          <w:b/>
          <w:sz w:val="28"/>
          <w:szCs w:val="28"/>
        </w:rPr>
        <w:lastRenderedPageBreak/>
        <w:t>Лекция 5 Композиция состава</w:t>
      </w:r>
    </w:p>
    <w:p w:rsidR="00F57726" w:rsidRPr="00F57726" w:rsidRDefault="00F57726" w:rsidP="00F57726">
      <w:pPr>
        <w:autoSpaceDE w:val="0"/>
        <w:autoSpaceDN w:val="0"/>
        <w:adjustRightInd w:val="0"/>
        <w:spacing w:line="360" w:lineRule="auto"/>
        <w:ind w:firstLine="709"/>
        <w:jc w:val="both"/>
        <w:rPr>
          <w:rFonts w:ascii="Times New Roman" w:hAnsi="Times New Roman" w:cs="Times New Roman"/>
          <w:b/>
          <w:sz w:val="28"/>
          <w:szCs w:val="28"/>
        </w:rPr>
      </w:pPr>
    </w:p>
    <w:p w:rsidR="0088338F" w:rsidRPr="00F57726" w:rsidRDefault="0088338F" w:rsidP="00F57726">
      <w:pPr>
        <w:autoSpaceDE w:val="0"/>
        <w:autoSpaceDN w:val="0"/>
        <w:adjustRightInd w:val="0"/>
        <w:spacing w:line="360" w:lineRule="auto"/>
        <w:ind w:firstLine="709"/>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rPr>
        <w:t xml:space="preserve">В зависимости от веса поезда устанавливают </w:t>
      </w:r>
      <w:r w:rsidRPr="00F57726">
        <w:rPr>
          <w:rFonts w:ascii="Times New Roman" w:hAnsi="Times New Roman" w:cs="Times New Roman"/>
          <w:b/>
          <w:bCs/>
          <w:color w:val="000000"/>
          <w:sz w:val="28"/>
          <w:szCs w:val="28"/>
        </w:rPr>
        <w:t>композицию состава</w:t>
      </w:r>
      <w:r w:rsidRPr="00F57726">
        <w:rPr>
          <w:rFonts w:ascii="Times New Roman" w:hAnsi="Times New Roman" w:cs="Times New Roman"/>
          <w:color w:val="000000"/>
          <w:sz w:val="28"/>
          <w:szCs w:val="28"/>
        </w:rPr>
        <w:t>, под которой понимают порядок размещения в определённой последовательности пассажирских вагонов разных типов (общих, плацкартных, купейных, мягких и др.) и их количество.</w:t>
      </w:r>
    </w:p>
    <w:p w:rsidR="0088338F" w:rsidRPr="00F57726" w:rsidRDefault="0088338F" w:rsidP="00F57726">
      <w:p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rPr>
        <w:t>Определяя композицию или схему формирования составов, необходимо учитывать характер, мощность и дальность следования пассажиропотоков, категорию поезда, а также характеристику пунктов, между которыми обращаются пассажирские поезда.</w:t>
      </w:r>
    </w:p>
    <w:p w:rsidR="0088338F" w:rsidRPr="00F57726" w:rsidRDefault="0088338F" w:rsidP="00F57726">
      <w:p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rPr>
        <w:t>В составе поезда необходимо предусмотреть определённое количество мест для отдыха бригадира поезда, проводников, работников вагона-ресторана или буфета и других лиц обслуживающего персонала по нор</w:t>
      </w:r>
      <w:r w:rsidR="001D0887" w:rsidRPr="00F57726">
        <w:rPr>
          <w:rFonts w:ascii="Times New Roman" w:hAnsi="Times New Roman" w:cs="Times New Roman"/>
          <w:color w:val="000000"/>
          <w:sz w:val="28"/>
          <w:szCs w:val="28"/>
        </w:rPr>
        <w:t>мам, которые устанавливаются ОАО «РЖД»</w:t>
      </w:r>
      <w:r w:rsidRPr="00F57726">
        <w:rPr>
          <w:rFonts w:ascii="Times New Roman" w:hAnsi="Times New Roman" w:cs="Times New Roman"/>
          <w:color w:val="000000"/>
          <w:sz w:val="28"/>
          <w:szCs w:val="28"/>
        </w:rPr>
        <w:t>.</w:t>
      </w:r>
    </w:p>
    <w:p w:rsidR="0088338F" w:rsidRPr="00F57726" w:rsidRDefault="0088338F" w:rsidP="00F57726">
      <w:p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rPr>
        <w:t>При выборе композиции состава учитываются запросы пассажиров на приобретение билетов в вагонах тех или иных типов, и обращается особое внимание на создание максимальных удобств в пути следования. Мягкие вагоны в состав пассажирских поездов обычно включаются, если время следования их между конечными пунктами более суток. Целесообразность включения вагонов-ресторанов в составы пассажирских поездов устанавливается также в зависимости от времени следования поездов между конечными пунктами и характеристики пассажиропотоков на данном направлении. Обычно, если пассажирские поезда следуют на направлении менее суток, то в их составе можно предусмотреть при разработке композиции специальный вагон с купе-буфетом. Постановка в составах поездов почтовых и багажных вагонов обуславливается необходимостью своевременной перевозки багажа и почты, объёмами этих перевозок, наличием в обращении на данном направлении почтово-багажных поездов и другими местными условиями.</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lastRenderedPageBreak/>
        <w:t>Вес состава определятся из условия, что унифицированный вес скорого поезда 1050 т, вес пассажирского поезда 1100 т, а вес локомотива 125 т. Следовательно, вес состава скорого поезда должен быть не более 925 т, а пассажирского поезда – 975 т.</w:t>
      </w:r>
    </w:p>
    <w:p w:rsidR="0088338F" w:rsidRPr="00F57726" w:rsidRDefault="0088338F" w:rsidP="00F57726">
      <w:pPr>
        <w:autoSpaceDE w:val="0"/>
        <w:autoSpaceDN w:val="0"/>
        <w:adjustRightInd w:val="0"/>
        <w:spacing w:line="360" w:lineRule="auto"/>
        <w:jc w:val="both"/>
        <w:rPr>
          <w:rFonts w:ascii="Times New Roman" w:hAnsi="Times New Roman" w:cs="Times New Roman"/>
          <w:b/>
          <w:bCs/>
          <w:sz w:val="28"/>
          <w:szCs w:val="28"/>
        </w:rPr>
      </w:pPr>
      <w:r w:rsidRPr="00F57726">
        <w:rPr>
          <w:rFonts w:ascii="Times New Roman" w:hAnsi="Times New Roman" w:cs="Times New Roman"/>
          <w:b/>
          <w:bCs/>
          <w:sz w:val="28"/>
          <w:szCs w:val="28"/>
        </w:rPr>
        <w:t>Композиции составов обращающихся на нашем участке приведены в таблице 1.3-1.5.</w:t>
      </w:r>
    </w:p>
    <w:p w:rsidR="0088338F" w:rsidRPr="00F57726" w:rsidRDefault="0088338F" w:rsidP="00F57726">
      <w:pPr>
        <w:autoSpaceDE w:val="0"/>
        <w:autoSpaceDN w:val="0"/>
        <w:adjustRightInd w:val="0"/>
        <w:spacing w:after="270" w:line="360" w:lineRule="auto"/>
        <w:jc w:val="both"/>
        <w:rPr>
          <w:rFonts w:ascii="Times New Roman" w:hAnsi="Times New Roman" w:cs="Times New Roman"/>
          <w:sz w:val="28"/>
          <w:szCs w:val="28"/>
          <w:lang w:val="en-US"/>
        </w:rPr>
      </w:pPr>
      <w:r w:rsidRPr="00F57726">
        <w:rPr>
          <w:rFonts w:ascii="Times New Roman" w:hAnsi="Times New Roman" w:cs="Times New Roman"/>
          <w:noProof/>
          <w:sz w:val="28"/>
          <w:szCs w:val="28"/>
        </w:rPr>
        <w:drawing>
          <wp:inline distT="0" distB="0" distL="0" distR="0">
            <wp:extent cx="5943600" cy="30575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943600" cy="3057525"/>
                    </a:xfrm>
                    <a:prstGeom prst="rect">
                      <a:avLst/>
                    </a:prstGeom>
                    <a:noFill/>
                    <a:ln w="9525">
                      <a:noFill/>
                      <a:miter lim="800000"/>
                      <a:headEnd/>
                      <a:tailEnd/>
                    </a:ln>
                  </pic:spPr>
                </pic:pic>
              </a:graphicData>
            </a:graphic>
          </wp:inline>
        </w:drawing>
      </w:r>
    </w:p>
    <w:p w:rsidR="0088338F" w:rsidRPr="00F57726" w:rsidRDefault="0088338F" w:rsidP="00F57726">
      <w:pPr>
        <w:autoSpaceDE w:val="0"/>
        <w:autoSpaceDN w:val="0"/>
        <w:adjustRightInd w:val="0"/>
        <w:spacing w:line="360" w:lineRule="auto"/>
        <w:jc w:val="both"/>
        <w:rPr>
          <w:rFonts w:ascii="Times New Roman" w:hAnsi="Times New Roman" w:cs="Times New Roman"/>
          <w:b/>
          <w:bCs/>
          <w:sz w:val="28"/>
          <w:szCs w:val="28"/>
        </w:rPr>
      </w:pPr>
      <w:r w:rsidRPr="00F57726">
        <w:rPr>
          <w:rFonts w:ascii="Times New Roman" w:hAnsi="Times New Roman" w:cs="Times New Roman"/>
          <w:b/>
          <w:bCs/>
          <w:sz w:val="28"/>
          <w:szCs w:val="28"/>
        </w:rPr>
        <w:t>КЛАССИФИКАЦИЯ ВАГОНОВ В ПОЕЗДАХ</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Пассажирские вагоны делятся на типы, в зависимости от характеристики мест в вагоне. Эта информация отражается в системе бронирования и в самом билете.</w:t>
      </w:r>
    </w:p>
    <w:p w:rsidR="0088338F" w:rsidRPr="00F57726" w:rsidRDefault="0088338F" w:rsidP="00F57726">
      <w:pPr>
        <w:autoSpaceDE w:val="0"/>
        <w:autoSpaceDN w:val="0"/>
        <w:adjustRightInd w:val="0"/>
        <w:spacing w:line="360" w:lineRule="auto"/>
        <w:jc w:val="both"/>
        <w:rPr>
          <w:rFonts w:ascii="Times New Roman" w:hAnsi="Times New Roman" w:cs="Times New Roman"/>
          <w:b/>
          <w:bCs/>
          <w:color w:val="000000"/>
          <w:sz w:val="28"/>
          <w:szCs w:val="28"/>
        </w:rPr>
      </w:pPr>
      <w:r w:rsidRPr="00F57726">
        <w:rPr>
          <w:rFonts w:ascii="Times New Roman" w:hAnsi="Times New Roman" w:cs="Times New Roman"/>
          <w:b/>
          <w:bCs/>
          <w:color w:val="000000"/>
          <w:sz w:val="28"/>
          <w:szCs w:val="28"/>
        </w:rPr>
        <w:t>Типы вагонов:</w:t>
      </w:r>
    </w:p>
    <w:p w:rsidR="0088338F" w:rsidRPr="00F57726" w:rsidRDefault="0088338F" w:rsidP="00F57726">
      <w:pPr>
        <w:numPr>
          <w:ilvl w:val="0"/>
          <w:numId w:val="6"/>
        </w:num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u w:val="single"/>
        </w:rPr>
        <w:t>сидячий</w:t>
      </w:r>
      <w:r w:rsidRPr="00F57726">
        <w:rPr>
          <w:rFonts w:ascii="Times New Roman" w:hAnsi="Times New Roman" w:cs="Times New Roman"/>
          <w:color w:val="000000"/>
          <w:sz w:val="28"/>
          <w:szCs w:val="28"/>
        </w:rPr>
        <w:t xml:space="preserve"> (места как в электричке на жёстких сидениях либо на мягких сидениях, похожих на самолётные);</w:t>
      </w:r>
    </w:p>
    <w:p w:rsidR="0088338F" w:rsidRPr="00F57726" w:rsidRDefault="0088338F" w:rsidP="00F57726">
      <w:pPr>
        <w:numPr>
          <w:ilvl w:val="0"/>
          <w:numId w:val="6"/>
        </w:num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u w:val="single"/>
        </w:rPr>
        <w:t xml:space="preserve">общий </w:t>
      </w:r>
      <w:r w:rsidRPr="00F57726">
        <w:rPr>
          <w:rFonts w:ascii="Times New Roman" w:hAnsi="Times New Roman" w:cs="Times New Roman"/>
          <w:color w:val="000000"/>
          <w:sz w:val="28"/>
          <w:szCs w:val="28"/>
        </w:rPr>
        <w:t>(плацкартный вагон, в котором люди сидят по трое на одной нижней полке, а верхние не используются);</w:t>
      </w:r>
    </w:p>
    <w:p w:rsidR="0088338F" w:rsidRPr="00F57726" w:rsidRDefault="0088338F" w:rsidP="00F57726">
      <w:pPr>
        <w:numPr>
          <w:ilvl w:val="0"/>
          <w:numId w:val="6"/>
        </w:num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u w:val="single"/>
        </w:rPr>
        <w:lastRenderedPageBreak/>
        <w:t>плацкартный</w:t>
      </w:r>
      <w:r w:rsidRPr="00F57726">
        <w:rPr>
          <w:rFonts w:ascii="Times New Roman" w:hAnsi="Times New Roman" w:cs="Times New Roman"/>
          <w:color w:val="000000"/>
          <w:sz w:val="28"/>
          <w:szCs w:val="28"/>
        </w:rPr>
        <w:t xml:space="preserve"> (4 места в одном отсеке - две нижних и две верхних полки.Отсек не отгорожен от коридора дверью, а напротив него ещё две боковых полки - верхняя и нижняя);</w:t>
      </w:r>
    </w:p>
    <w:p w:rsidR="0088338F" w:rsidRPr="00F57726" w:rsidRDefault="0088338F" w:rsidP="00F57726">
      <w:pPr>
        <w:numPr>
          <w:ilvl w:val="0"/>
          <w:numId w:val="6"/>
        </w:num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u w:val="single"/>
        </w:rPr>
        <w:t>купейный</w:t>
      </w:r>
      <w:r w:rsidRPr="00F57726">
        <w:rPr>
          <w:rFonts w:ascii="Times New Roman" w:hAnsi="Times New Roman" w:cs="Times New Roman"/>
          <w:color w:val="000000"/>
          <w:sz w:val="28"/>
          <w:szCs w:val="28"/>
        </w:rPr>
        <w:t>(4 места в одном отсеке, отгороженном от коридора дверью - две нижних и две верхних полки);</w:t>
      </w:r>
    </w:p>
    <w:p w:rsidR="0088338F" w:rsidRPr="00F57726" w:rsidRDefault="0088338F" w:rsidP="00F57726">
      <w:pPr>
        <w:numPr>
          <w:ilvl w:val="0"/>
          <w:numId w:val="6"/>
        </w:num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u w:val="single"/>
        </w:rPr>
        <w:t>мягкий</w:t>
      </w:r>
      <w:r w:rsidRPr="00F57726">
        <w:rPr>
          <w:rFonts w:ascii="Times New Roman" w:hAnsi="Times New Roman" w:cs="Times New Roman"/>
          <w:color w:val="000000"/>
          <w:sz w:val="28"/>
          <w:szCs w:val="28"/>
        </w:rPr>
        <w:t xml:space="preserve"> (преимущественно трёхместные отсеки - две нижних и одна верхняя полка, в частных вагонах (в красной стреле) и частных поездах (гранд экспрессе) двухместные отсеки с разным уровнем оборудования - телевизоры, душ и т.д.);</w:t>
      </w:r>
    </w:p>
    <w:p w:rsidR="0088338F" w:rsidRPr="00F57726" w:rsidRDefault="0088338F" w:rsidP="00F57726">
      <w:pPr>
        <w:numPr>
          <w:ilvl w:val="0"/>
          <w:numId w:val="6"/>
        </w:numPr>
        <w:autoSpaceDE w:val="0"/>
        <w:autoSpaceDN w:val="0"/>
        <w:adjustRightInd w:val="0"/>
        <w:spacing w:line="360" w:lineRule="auto"/>
        <w:jc w:val="both"/>
        <w:rPr>
          <w:rFonts w:ascii="Times New Roman" w:hAnsi="Times New Roman" w:cs="Times New Roman"/>
          <w:color w:val="000000"/>
          <w:sz w:val="28"/>
          <w:szCs w:val="28"/>
        </w:rPr>
      </w:pPr>
      <w:r w:rsidRPr="00F57726">
        <w:rPr>
          <w:rFonts w:ascii="Times New Roman" w:hAnsi="Times New Roman" w:cs="Times New Roman"/>
          <w:color w:val="000000"/>
          <w:sz w:val="28"/>
          <w:szCs w:val="28"/>
          <w:u w:val="single"/>
        </w:rPr>
        <w:t>люкс или СВ</w:t>
      </w:r>
      <w:r w:rsidRPr="00F57726">
        <w:rPr>
          <w:rFonts w:ascii="Times New Roman" w:hAnsi="Times New Roman" w:cs="Times New Roman"/>
          <w:color w:val="000000"/>
          <w:sz w:val="28"/>
          <w:szCs w:val="28"/>
        </w:rPr>
        <w:t xml:space="preserve"> (двухместные отсеки в которых может быть дополнительное оборудование - телевизор, dvd-проигрыватель, душ и т.д. - обе полки нижние).;</w:t>
      </w:r>
    </w:p>
    <w:p w:rsidR="0088338F" w:rsidRPr="004107E2" w:rsidRDefault="0088338F" w:rsidP="00F57726">
      <w:pPr>
        <w:autoSpaceDE w:val="0"/>
        <w:autoSpaceDN w:val="0"/>
        <w:adjustRightInd w:val="0"/>
        <w:spacing w:line="360" w:lineRule="auto"/>
        <w:jc w:val="both"/>
        <w:rPr>
          <w:rFonts w:ascii="Times New Roman" w:hAnsi="Times New Roman" w:cs="Times New Roman"/>
          <w:color w:val="000000"/>
          <w:sz w:val="28"/>
          <w:szCs w:val="28"/>
        </w:rPr>
      </w:pPr>
      <w:r w:rsidRPr="004107E2">
        <w:rPr>
          <w:rFonts w:ascii="Times New Roman" w:hAnsi="Times New Roman" w:cs="Times New Roman"/>
          <w:bCs/>
          <w:color w:val="000000"/>
          <w:sz w:val="28"/>
          <w:szCs w:val="28"/>
        </w:rPr>
        <w:t>Каждому вагону присвоено сокращенное наименование:</w:t>
      </w:r>
    </w:p>
    <w:tbl>
      <w:tblPr>
        <w:tblW w:w="0" w:type="auto"/>
        <w:tblInd w:w="-1" w:type="dxa"/>
        <w:tblLayout w:type="fixed"/>
        <w:tblCellMar>
          <w:left w:w="74" w:type="dxa"/>
          <w:right w:w="74" w:type="dxa"/>
        </w:tblCellMar>
        <w:tblLook w:val="0000"/>
      </w:tblPr>
      <w:tblGrid>
        <w:gridCol w:w="4394"/>
        <w:gridCol w:w="1620"/>
        <w:gridCol w:w="2521"/>
      </w:tblGrid>
      <w:tr w:rsidR="0088338F" w:rsidRPr="00F57726">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Тип вагона</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 xml:space="preserve">Наименование </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Обозначение в</w:t>
            </w:r>
            <w:r w:rsidRPr="00F57726">
              <w:rPr>
                <w:rFonts w:ascii="Times New Roman" w:hAnsi="Times New Roman" w:cs="Times New Roman"/>
                <w:color w:val="000000"/>
                <w:sz w:val="28"/>
                <w:szCs w:val="28"/>
                <w:lang w:val="en-US"/>
              </w:rPr>
              <w:t> </w:t>
            </w:r>
            <w:r w:rsidRPr="00F57726">
              <w:rPr>
                <w:rFonts w:ascii="Times New Roman" w:hAnsi="Times New Roman" w:cs="Times New Roman"/>
                <w:color w:val="000000"/>
                <w:sz w:val="28"/>
                <w:szCs w:val="28"/>
              </w:rPr>
              <w:t xml:space="preserve">билете </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Мягкий с двухместными купе</w:t>
            </w:r>
          </w:p>
        </w:tc>
        <w:tc>
          <w:tcPr>
            <w:tcW w:w="1620"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СВ</w:t>
            </w:r>
          </w:p>
        </w:tc>
        <w:tc>
          <w:tcPr>
            <w:tcW w:w="2521"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Л</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Мягкий с четырехместными купе</w:t>
            </w:r>
          </w:p>
        </w:tc>
        <w:tc>
          <w:tcPr>
            <w:tcW w:w="1620"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М</w:t>
            </w:r>
          </w:p>
        </w:tc>
        <w:tc>
          <w:tcPr>
            <w:tcW w:w="2521"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М</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color w:val="000000"/>
                <w:sz w:val="28"/>
                <w:szCs w:val="28"/>
              </w:rPr>
              <w:t>Мягкий с двух- и четырехместными купе</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СВМ</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М</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Купейный с четырехместными купе</w:t>
            </w:r>
          </w:p>
        </w:tc>
        <w:tc>
          <w:tcPr>
            <w:tcW w:w="1620"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w:t>
            </w:r>
          </w:p>
        </w:tc>
        <w:tc>
          <w:tcPr>
            <w:tcW w:w="2521"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Купейный с купе-буфетом</w:t>
            </w:r>
          </w:p>
        </w:tc>
        <w:tc>
          <w:tcPr>
            <w:tcW w:w="1620"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КБ</w:t>
            </w:r>
          </w:p>
        </w:tc>
        <w:tc>
          <w:tcPr>
            <w:tcW w:w="2521"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КБ</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Купейный с радиостанцией</w:t>
            </w:r>
          </w:p>
        </w:tc>
        <w:tc>
          <w:tcPr>
            <w:tcW w:w="1620"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КР</w:t>
            </w:r>
          </w:p>
        </w:tc>
        <w:tc>
          <w:tcPr>
            <w:tcW w:w="2521"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КР</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Плацкартный со спальными местами</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ПЛ</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П</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color w:val="000000"/>
                <w:sz w:val="28"/>
                <w:szCs w:val="28"/>
              </w:rPr>
              <w:lastRenderedPageBreak/>
              <w:t>Общий (с местами для сидения)</w:t>
            </w:r>
          </w:p>
        </w:tc>
        <w:tc>
          <w:tcPr>
            <w:tcW w:w="1620"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О</w:t>
            </w:r>
          </w:p>
        </w:tc>
        <w:tc>
          <w:tcPr>
            <w:tcW w:w="2521" w:type="dxa"/>
            <w:tcBorders>
              <w:top w:val="single" w:sz="2" w:space="0" w:color="000000"/>
              <w:left w:val="single" w:sz="2" w:space="0" w:color="000000"/>
              <w:bottom w:val="single" w:sz="2" w:space="0" w:color="000000"/>
              <w:right w:val="single" w:sz="2" w:space="0" w:color="000000"/>
            </w:tcBorders>
            <w:shd w:val="clear" w:color="000000" w:fill="E5E5E5"/>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О</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color w:val="000000"/>
                <w:sz w:val="28"/>
                <w:szCs w:val="28"/>
              </w:rPr>
              <w:t>Межобластной с местами для сидения</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ОБЛ</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С</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Вагон-ресторан</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Р</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lang w:val="en-US"/>
              </w:rPr>
              <w:t>-----</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Почтовый</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П</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lang w:val="en-US"/>
              </w:rPr>
              <w:t>-----</w:t>
            </w:r>
          </w:p>
        </w:tc>
      </w:tr>
      <w:tr w:rsidR="0088338F" w:rsidRPr="00F57726">
        <w:tblPrEx>
          <w:tblCellMar>
            <w:left w:w="75" w:type="dxa"/>
            <w:right w:w="75" w:type="dxa"/>
          </w:tblCellMar>
        </w:tblPrEx>
        <w:trPr>
          <w:trHeight w:val="1"/>
        </w:trPr>
        <w:tc>
          <w:tcPr>
            <w:tcW w:w="43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Багажный</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rPr>
              <w:t>Б</w:t>
            </w:r>
          </w:p>
        </w:tc>
        <w:tc>
          <w:tcPr>
            <w:tcW w:w="25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lang w:val="en-US"/>
              </w:rPr>
            </w:pPr>
            <w:r w:rsidRPr="00F57726">
              <w:rPr>
                <w:rFonts w:ascii="Times New Roman" w:hAnsi="Times New Roman" w:cs="Times New Roman"/>
                <w:color w:val="000000"/>
                <w:sz w:val="28"/>
                <w:szCs w:val="28"/>
                <w:lang w:val="en-US"/>
              </w:rPr>
              <w:t>----</w:t>
            </w:r>
          </w:p>
        </w:tc>
      </w:tr>
    </w:tbl>
    <w:p w:rsidR="00342DA8" w:rsidRPr="00F57726" w:rsidRDefault="00342DA8" w:rsidP="00F57726">
      <w:pPr>
        <w:autoSpaceDE w:val="0"/>
        <w:autoSpaceDN w:val="0"/>
        <w:adjustRightInd w:val="0"/>
        <w:spacing w:line="360" w:lineRule="auto"/>
        <w:jc w:val="both"/>
        <w:rPr>
          <w:rFonts w:ascii="Times New Roman" w:hAnsi="Times New Roman" w:cs="Times New Roman"/>
          <w:b/>
          <w:bCs/>
          <w:sz w:val="28"/>
          <w:szCs w:val="28"/>
          <w:lang w:val="en-US"/>
        </w:rPr>
      </w:pPr>
    </w:p>
    <w:p w:rsidR="00342DA8" w:rsidRPr="004107E2" w:rsidRDefault="0088338F" w:rsidP="00F57726">
      <w:pPr>
        <w:pStyle w:val="ae"/>
        <w:numPr>
          <w:ilvl w:val="0"/>
          <w:numId w:val="31"/>
        </w:numPr>
        <w:autoSpaceDE w:val="0"/>
        <w:autoSpaceDN w:val="0"/>
        <w:adjustRightInd w:val="0"/>
        <w:spacing w:line="360" w:lineRule="auto"/>
        <w:jc w:val="both"/>
        <w:rPr>
          <w:rFonts w:ascii="Times New Roman" w:hAnsi="Times New Roman" w:cs="Times New Roman"/>
          <w:bCs/>
          <w:sz w:val="28"/>
          <w:szCs w:val="28"/>
        </w:rPr>
      </w:pPr>
      <w:r w:rsidRPr="004107E2">
        <w:rPr>
          <w:rFonts w:ascii="Times New Roman" w:hAnsi="Times New Roman" w:cs="Times New Roman"/>
          <w:bCs/>
          <w:sz w:val="28"/>
          <w:szCs w:val="28"/>
        </w:rPr>
        <w:t>Сидячий вагон пассажирского поезда</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Сидячий вагон оборудован кресельными местами, для передвижения пассажиров в положении сидя или полусидя. Численность кресел в салоне может варьироваться в зависимости от класса сидячего вагона. Могут быть 43-х, 63-х или 68-ми местные вагоны. Ехать в вагоне такого типа на длительные расстояния крайне неудобно и утомительно. Прежде всего, тем, что спать в полу сидячем положении очень сложно. Во-вторых, из-за их доступности (сидячие вагоны - самые доступные из всех) в данных вагонах путешествует различная публика, среди которой попадаются и представители низко культурных слоёв населения. В связи с этим комфортабельность перемещения в таких вагонах крайне низкая. Мы вам не рекомендуем путешествовать в сидячих вагонах на далёкие маршруты.</w:t>
      </w:r>
    </w:p>
    <w:p w:rsidR="0088338F" w:rsidRPr="004107E2" w:rsidRDefault="0088338F" w:rsidP="00F57726">
      <w:pPr>
        <w:autoSpaceDE w:val="0"/>
        <w:autoSpaceDN w:val="0"/>
        <w:adjustRightInd w:val="0"/>
        <w:spacing w:line="360" w:lineRule="auto"/>
        <w:ind w:firstLine="708"/>
        <w:jc w:val="both"/>
        <w:rPr>
          <w:rFonts w:ascii="Times New Roman" w:hAnsi="Times New Roman" w:cs="Times New Roman"/>
          <w:bCs/>
          <w:color w:val="000000"/>
          <w:sz w:val="28"/>
          <w:szCs w:val="28"/>
        </w:rPr>
      </w:pPr>
      <w:r w:rsidRPr="004107E2">
        <w:rPr>
          <w:rFonts w:ascii="Times New Roman" w:hAnsi="Times New Roman" w:cs="Times New Roman"/>
          <w:bCs/>
          <w:color w:val="000000"/>
          <w:sz w:val="28"/>
          <w:szCs w:val="28"/>
        </w:rPr>
        <w:t>2. Плацкартный пассажирский вагон</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 xml:space="preserve">Плацкартный вагон имеет доступную цену и в то же время достаточно комфортен для путешествия. Именно поэтому, плацкартный вагон пользуется наибольшей популярностью среди населения. Обычный плацкартный вагон состоит из 9 купе открытого типа. В вагон имеется 54 спальных места. В каждом купе есть по 4 места - два на нижнем уровне и два на верхнем. Кроме купе имеется также 18 боковых мест: по девять верхнего и нижнего уровня. Во </w:t>
      </w:r>
      <w:r w:rsidRPr="00F57726">
        <w:rPr>
          <w:rFonts w:ascii="Times New Roman" w:hAnsi="Times New Roman" w:cs="Times New Roman"/>
          <w:sz w:val="28"/>
          <w:szCs w:val="28"/>
        </w:rPr>
        <w:lastRenderedPageBreak/>
        <w:t>всех открытых купе, и в боковых нишах установлены складные столы, специальная вещевая полка под потолком. Места нижних ярусов оборудованы специальными местами для складывания сумок.</w:t>
      </w:r>
    </w:p>
    <w:p w:rsidR="0088338F" w:rsidRPr="0053285D" w:rsidRDefault="0088338F" w:rsidP="00F57726">
      <w:pPr>
        <w:autoSpaceDE w:val="0"/>
        <w:autoSpaceDN w:val="0"/>
        <w:adjustRightInd w:val="0"/>
        <w:spacing w:line="360" w:lineRule="auto"/>
        <w:jc w:val="both"/>
        <w:rPr>
          <w:rFonts w:ascii="Times New Roman" w:hAnsi="Times New Roman" w:cs="Times New Roman"/>
          <w:bCs/>
          <w:sz w:val="28"/>
          <w:szCs w:val="28"/>
        </w:rPr>
      </w:pPr>
      <w:r w:rsidRPr="0053285D">
        <w:rPr>
          <w:rFonts w:ascii="Times New Roman" w:hAnsi="Times New Roman" w:cs="Times New Roman"/>
          <w:bCs/>
          <w:sz w:val="28"/>
          <w:szCs w:val="28"/>
        </w:rPr>
        <w:t>Схема плацкартного вагона</w:t>
      </w:r>
    </w:p>
    <w:p w:rsidR="0088338F" w:rsidRPr="00F57726" w:rsidRDefault="0088338F" w:rsidP="00F57726">
      <w:pPr>
        <w:autoSpaceDE w:val="0"/>
        <w:autoSpaceDN w:val="0"/>
        <w:adjustRightInd w:val="0"/>
        <w:spacing w:before="280" w:after="280" w:line="360" w:lineRule="auto"/>
        <w:jc w:val="both"/>
        <w:rPr>
          <w:rFonts w:ascii="Times New Roman" w:hAnsi="Times New Roman" w:cs="Times New Roman"/>
          <w:sz w:val="28"/>
          <w:szCs w:val="28"/>
          <w:lang w:val="en-US"/>
        </w:rPr>
      </w:pPr>
      <w:r w:rsidRPr="00F57726">
        <w:rPr>
          <w:rFonts w:ascii="Times New Roman" w:hAnsi="Times New Roman" w:cs="Times New Roman"/>
          <w:noProof/>
          <w:sz w:val="28"/>
          <w:szCs w:val="28"/>
        </w:rPr>
        <w:drawing>
          <wp:inline distT="0" distB="0" distL="0" distR="0">
            <wp:extent cx="6172200" cy="12287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6172200" cy="1228725"/>
                    </a:xfrm>
                    <a:prstGeom prst="rect">
                      <a:avLst/>
                    </a:prstGeom>
                    <a:noFill/>
                    <a:ln w="9525">
                      <a:noFill/>
                      <a:miter lim="800000"/>
                      <a:headEnd/>
                      <a:tailEnd/>
                    </a:ln>
                  </pic:spPr>
                </pic:pic>
              </a:graphicData>
            </a:graphic>
          </wp:inline>
        </w:drawing>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В плацкарте около туалета — места с 33 по 38 (из них 37 и 38 — боковые), в общем вагоне — места с 49 по 57 (55-57 — боковые).</w:t>
      </w:r>
    </w:p>
    <w:p w:rsidR="0088338F" w:rsidRPr="0053285D" w:rsidRDefault="0088338F" w:rsidP="00F57726">
      <w:pPr>
        <w:autoSpaceDE w:val="0"/>
        <w:autoSpaceDN w:val="0"/>
        <w:adjustRightInd w:val="0"/>
        <w:spacing w:line="360" w:lineRule="auto"/>
        <w:ind w:firstLine="709"/>
        <w:jc w:val="both"/>
        <w:rPr>
          <w:rFonts w:ascii="Times New Roman" w:hAnsi="Times New Roman" w:cs="Times New Roman"/>
          <w:bCs/>
          <w:sz w:val="28"/>
          <w:szCs w:val="28"/>
        </w:rPr>
      </w:pPr>
      <w:r w:rsidRPr="0053285D">
        <w:rPr>
          <w:rFonts w:ascii="Times New Roman" w:hAnsi="Times New Roman" w:cs="Times New Roman"/>
          <w:bCs/>
          <w:sz w:val="28"/>
          <w:szCs w:val="28"/>
        </w:rPr>
        <w:t>3. Купейный пассажирский вагон</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 xml:space="preserve">Купейный вагон оборудован девятью четырехместными купе. При помощи данного вагона возможно осуществлять перевозку 36 пассажиров. Каждое купе оснащается мягкими или жесткими спальными полками. В купе имеется по две верхних и две нижних полки, к которым пристроены мягкие спинки, раскладной стол, потолочный осветительный плафон, специальные лампы для чтения, зеркало на входной двери. Специально оборудованное место для багажа сделано под спальными полками. Кроме того, место для багажа также имеется в нише, которая находится над проходом купейного вагона. Главное преимущество, которое имеет купейный вагон перед остальными вагонами - это то, что купе изнутри. Поэтому пассажирам (в количестве 4 человек и меньше), путешествующим в нём, можно не переживать за сохранность своих личных вещей, и спокойно спать. В последнее время РЖД ввело нововведение в виде так называемых "женских купе". В такие купе продаются билеты лишь представительницам прекрасного пола, мужчинам туда вход запрещён. На стоимости ж/д билета эта особенность никак не отражается. Запомнить места в </w:t>
      </w:r>
      <w:r w:rsidRPr="00F57726">
        <w:rPr>
          <w:rFonts w:ascii="Times New Roman" w:hAnsi="Times New Roman" w:cs="Times New Roman"/>
          <w:sz w:val="28"/>
          <w:szCs w:val="28"/>
        </w:rPr>
        <w:lastRenderedPageBreak/>
        <w:t>купейном вагоне просто: все нижние места — нечетные. Рядом с</w:t>
      </w:r>
      <w:r w:rsidRPr="00F57726">
        <w:rPr>
          <w:rFonts w:ascii="Times New Roman" w:hAnsi="Times New Roman" w:cs="Times New Roman"/>
          <w:sz w:val="28"/>
          <w:szCs w:val="28"/>
          <w:lang w:val="en-US"/>
        </w:rPr>
        <w:t> </w:t>
      </w:r>
      <w:r w:rsidRPr="00F57726">
        <w:rPr>
          <w:rFonts w:ascii="Times New Roman" w:hAnsi="Times New Roman" w:cs="Times New Roman"/>
          <w:sz w:val="28"/>
          <w:szCs w:val="28"/>
        </w:rPr>
        <w:t>туалетом в</w:t>
      </w:r>
      <w:r w:rsidRPr="00F57726">
        <w:rPr>
          <w:rFonts w:ascii="Times New Roman" w:hAnsi="Times New Roman" w:cs="Times New Roman"/>
          <w:sz w:val="28"/>
          <w:szCs w:val="28"/>
          <w:lang w:val="en-US"/>
        </w:rPr>
        <w:t> </w:t>
      </w:r>
      <w:r w:rsidRPr="00F57726">
        <w:rPr>
          <w:rFonts w:ascii="Times New Roman" w:hAnsi="Times New Roman" w:cs="Times New Roman"/>
          <w:sz w:val="28"/>
          <w:szCs w:val="28"/>
        </w:rPr>
        <w:t>купейных вагонах расположены места 33-36.</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Во всех пассажирских вагонах предусмотрено двухместное служебное купе для проводников. В некоторых купейных вагонах проводникам отдают первое пассажирское купе, а пассажирам — купе проводников. В этом случае в купейном вагоне продается 34 места, нумеруются места с 5, а билеты в купе для проводников имеют номера 37 и 38.</w:t>
      </w:r>
    </w:p>
    <w:p w:rsidR="0088338F" w:rsidRPr="0053285D" w:rsidRDefault="0088338F" w:rsidP="00F57726">
      <w:pPr>
        <w:autoSpaceDE w:val="0"/>
        <w:autoSpaceDN w:val="0"/>
        <w:adjustRightInd w:val="0"/>
        <w:spacing w:line="360" w:lineRule="auto"/>
        <w:jc w:val="both"/>
        <w:rPr>
          <w:rFonts w:ascii="Times New Roman" w:hAnsi="Times New Roman" w:cs="Times New Roman"/>
          <w:bCs/>
          <w:sz w:val="28"/>
          <w:szCs w:val="28"/>
        </w:rPr>
      </w:pPr>
      <w:r w:rsidRPr="0053285D">
        <w:rPr>
          <w:rFonts w:ascii="Times New Roman" w:hAnsi="Times New Roman" w:cs="Times New Roman"/>
          <w:bCs/>
          <w:sz w:val="28"/>
          <w:szCs w:val="28"/>
        </w:rPr>
        <w:t>Схема купейного вагона</w:t>
      </w:r>
    </w:p>
    <w:p w:rsidR="0088338F" w:rsidRPr="00F57726" w:rsidRDefault="0088338F" w:rsidP="00F57726">
      <w:pPr>
        <w:autoSpaceDE w:val="0"/>
        <w:autoSpaceDN w:val="0"/>
        <w:adjustRightInd w:val="0"/>
        <w:spacing w:before="280" w:after="280" w:line="360" w:lineRule="auto"/>
        <w:jc w:val="both"/>
        <w:rPr>
          <w:rFonts w:ascii="Times New Roman" w:hAnsi="Times New Roman" w:cs="Times New Roman"/>
          <w:sz w:val="28"/>
          <w:szCs w:val="28"/>
          <w:lang w:val="en-US"/>
        </w:rPr>
      </w:pPr>
      <w:r w:rsidRPr="00F57726">
        <w:rPr>
          <w:rFonts w:ascii="Times New Roman" w:hAnsi="Times New Roman" w:cs="Times New Roman"/>
          <w:noProof/>
          <w:sz w:val="28"/>
          <w:szCs w:val="28"/>
        </w:rPr>
        <w:drawing>
          <wp:inline distT="0" distB="0" distL="0" distR="0">
            <wp:extent cx="6096000" cy="12192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6096000" cy="1219200"/>
                    </a:xfrm>
                    <a:prstGeom prst="rect">
                      <a:avLst/>
                    </a:prstGeom>
                    <a:noFill/>
                    <a:ln w="9525">
                      <a:noFill/>
                      <a:miter lim="800000"/>
                      <a:headEnd/>
                      <a:tailEnd/>
                    </a:ln>
                  </pic:spPr>
                </pic:pic>
              </a:graphicData>
            </a:graphic>
          </wp:inline>
        </w:drawing>
      </w:r>
    </w:p>
    <w:p w:rsidR="0088338F" w:rsidRPr="0053285D" w:rsidRDefault="0088338F" w:rsidP="00F57726">
      <w:pPr>
        <w:autoSpaceDE w:val="0"/>
        <w:autoSpaceDN w:val="0"/>
        <w:adjustRightInd w:val="0"/>
        <w:spacing w:line="360" w:lineRule="auto"/>
        <w:ind w:firstLine="708"/>
        <w:jc w:val="both"/>
        <w:rPr>
          <w:rFonts w:ascii="Times New Roman" w:hAnsi="Times New Roman" w:cs="Times New Roman"/>
          <w:bCs/>
          <w:sz w:val="28"/>
          <w:szCs w:val="28"/>
        </w:rPr>
      </w:pPr>
      <w:r w:rsidRPr="0053285D">
        <w:rPr>
          <w:rFonts w:ascii="Times New Roman" w:hAnsi="Times New Roman" w:cs="Times New Roman"/>
          <w:bCs/>
          <w:sz w:val="28"/>
          <w:szCs w:val="28"/>
        </w:rPr>
        <w:t>4. Пассажирский вагон класса "Премиум"</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Вагон "Премиум" оснащён 4-мя одноместными или двухместными купе с различной планировкой и разнообразной обстановкой. Обычно вместо полок в купе такого типа устанавливается двуспальная кровать. Из дополнительных услуг: телевизоры и DVD-плееры, душевые кабинки, умывальники, вещевые шкафы, также имеется рабочий стол с удобным креслом. Возможен вариант купе с нижней полкой, которая в разложенном состоянии в ширину имеет 1,2 метра, т.е. практически является полноценной односпальной кроватью. Встречаются варианты вагонов класса "Премиум", в которых имеется лишь одна душевая кабинка на весь вагон. Ко всему прочему в вагонах класса "Премиум" оборудован бар, специально для курения предусмотрен просторный тамбур.</w:t>
      </w:r>
    </w:p>
    <w:p w:rsidR="00F57726" w:rsidRDefault="00F57726" w:rsidP="00F57726">
      <w:pPr>
        <w:autoSpaceDE w:val="0"/>
        <w:autoSpaceDN w:val="0"/>
        <w:adjustRightInd w:val="0"/>
        <w:spacing w:line="360" w:lineRule="auto"/>
        <w:ind w:firstLine="708"/>
        <w:jc w:val="both"/>
        <w:rPr>
          <w:rFonts w:ascii="Times New Roman" w:hAnsi="Times New Roman" w:cs="Times New Roman"/>
          <w:b/>
          <w:bCs/>
          <w:sz w:val="28"/>
          <w:szCs w:val="28"/>
        </w:rPr>
      </w:pPr>
    </w:p>
    <w:p w:rsidR="00F57726" w:rsidRDefault="00F57726" w:rsidP="00F57726">
      <w:pPr>
        <w:autoSpaceDE w:val="0"/>
        <w:autoSpaceDN w:val="0"/>
        <w:adjustRightInd w:val="0"/>
        <w:spacing w:line="360" w:lineRule="auto"/>
        <w:ind w:firstLine="708"/>
        <w:jc w:val="both"/>
        <w:rPr>
          <w:rFonts w:ascii="Times New Roman" w:hAnsi="Times New Roman" w:cs="Times New Roman"/>
          <w:b/>
          <w:bCs/>
          <w:sz w:val="28"/>
          <w:szCs w:val="28"/>
        </w:rPr>
      </w:pPr>
    </w:p>
    <w:p w:rsidR="0088338F" w:rsidRPr="0053285D" w:rsidRDefault="0088338F" w:rsidP="00F57726">
      <w:pPr>
        <w:autoSpaceDE w:val="0"/>
        <w:autoSpaceDN w:val="0"/>
        <w:adjustRightInd w:val="0"/>
        <w:spacing w:line="360" w:lineRule="auto"/>
        <w:ind w:firstLine="708"/>
        <w:jc w:val="both"/>
        <w:rPr>
          <w:rFonts w:ascii="Times New Roman" w:hAnsi="Times New Roman" w:cs="Times New Roman"/>
          <w:bCs/>
          <w:sz w:val="28"/>
          <w:szCs w:val="28"/>
        </w:rPr>
      </w:pPr>
      <w:r w:rsidRPr="0053285D">
        <w:rPr>
          <w:rFonts w:ascii="Times New Roman" w:hAnsi="Times New Roman" w:cs="Times New Roman"/>
          <w:bCs/>
          <w:sz w:val="28"/>
          <w:szCs w:val="28"/>
        </w:rPr>
        <w:lastRenderedPageBreak/>
        <w:t>5. Спальный пассажирский вагон (СВ)</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Вагоны типа «Люкс» (СВ) имеют 16 или 18 мест (обычно все нижние), крайнее одноместное купе предназначено для проводника. В спальном вагоне имеется 9 двухместных купе. В СВ вагоне по конструкционным условиям комфортно путешествовать могут 18 пассажиров одновременно. Купе СВ оснащены мягкими спальными полками со специальными мягкими спинками, удобными столами, потолочными. Рядом с туалетом в вагонах СВ расположены места 17 и 18.</w:t>
      </w:r>
    </w:p>
    <w:p w:rsidR="0088338F" w:rsidRPr="00F57726" w:rsidRDefault="0088338F" w:rsidP="00F57726">
      <w:pPr>
        <w:autoSpaceDE w:val="0"/>
        <w:autoSpaceDN w:val="0"/>
        <w:adjustRightInd w:val="0"/>
        <w:spacing w:before="280" w:after="280" w:line="360" w:lineRule="auto"/>
        <w:jc w:val="both"/>
        <w:rPr>
          <w:rFonts w:ascii="Times New Roman" w:hAnsi="Times New Roman" w:cs="Times New Roman"/>
          <w:sz w:val="28"/>
          <w:szCs w:val="28"/>
          <w:lang w:val="en-US"/>
        </w:rPr>
      </w:pPr>
      <w:r w:rsidRPr="00F57726">
        <w:rPr>
          <w:rFonts w:ascii="Times New Roman" w:hAnsi="Times New Roman" w:cs="Times New Roman"/>
          <w:noProof/>
          <w:sz w:val="28"/>
          <w:szCs w:val="28"/>
        </w:rPr>
        <w:drawing>
          <wp:inline distT="0" distB="0" distL="0" distR="0">
            <wp:extent cx="6124575" cy="116205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6124575" cy="1162050"/>
                    </a:xfrm>
                    <a:prstGeom prst="rect">
                      <a:avLst/>
                    </a:prstGeom>
                    <a:noFill/>
                    <a:ln w="9525">
                      <a:noFill/>
                      <a:miter lim="800000"/>
                      <a:headEnd/>
                      <a:tailEnd/>
                    </a:ln>
                  </pic:spPr>
                </pic:pic>
              </a:graphicData>
            </a:graphic>
          </wp:inline>
        </w:drawing>
      </w:r>
    </w:p>
    <w:p w:rsidR="0088338F" w:rsidRPr="0053285D" w:rsidRDefault="0088338F" w:rsidP="00F57726">
      <w:pPr>
        <w:autoSpaceDE w:val="0"/>
        <w:autoSpaceDN w:val="0"/>
        <w:adjustRightInd w:val="0"/>
        <w:spacing w:line="360" w:lineRule="auto"/>
        <w:ind w:firstLine="708"/>
        <w:jc w:val="both"/>
        <w:rPr>
          <w:rFonts w:ascii="Times New Roman" w:hAnsi="Times New Roman" w:cs="Times New Roman"/>
          <w:bCs/>
          <w:sz w:val="28"/>
          <w:szCs w:val="28"/>
        </w:rPr>
      </w:pPr>
      <w:r w:rsidRPr="0053285D">
        <w:rPr>
          <w:rFonts w:ascii="Times New Roman" w:hAnsi="Times New Roman" w:cs="Times New Roman"/>
          <w:bCs/>
          <w:sz w:val="28"/>
          <w:szCs w:val="28"/>
        </w:rPr>
        <w:t>6. Вагоны международного сообщения</w:t>
      </w:r>
    </w:p>
    <w:p w:rsidR="0088338F" w:rsidRPr="00F57726" w:rsidRDefault="0088338F" w:rsidP="00F57726">
      <w:pPr>
        <w:autoSpaceDE w:val="0"/>
        <w:autoSpaceDN w:val="0"/>
        <w:adjustRightInd w:val="0"/>
        <w:spacing w:line="360" w:lineRule="auto"/>
        <w:jc w:val="both"/>
        <w:rPr>
          <w:rFonts w:ascii="Times New Roman" w:hAnsi="Times New Roman" w:cs="Times New Roman"/>
          <w:sz w:val="28"/>
          <w:szCs w:val="28"/>
        </w:rPr>
      </w:pPr>
      <w:r w:rsidRPr="00F57726">
        <w:rPr>
          <w:rFonts w:ascii="Times New Roman" w:hAnsi="Times New Roman" w:cs="Times New Roman"/>
          <w:sz w:val="28"/>
          <w:szCs w:val="28"/>
        </w:rPr>
        <w:t>Вагоны международного сообщения в зависимости от классности могут иметь 22 места при двухместных купе (без средних полок) или 33 при трехместных.</w:t>
      </w:r>
    </w:p>
    <w:p w:rsidR="0088338F" w:rsidRPr="0053285D" w:rsidRDefault="0088338F" w:rsidP="00F57726">
      <w:pPr>
        <w:autoSpaceDE w:val="0"/>
        <w:autoSpaceDN w:val="0"/>
        <w:adjustRightInd w:val="0"/>
        <w:spacing w:line="360" w:lineRule="auto"/>
        <w:jc w:val="both"/>
        <w:rPr>
          <w:rFonts w:ascii="Times New Roman" w:hAnsi="Times New Roman" w:cs="Times New Roman"/>
          <w:bCs/>
          <w:sz w:val="28"/>
          <w:szCs w:val="28"/>
        </w:rPr>
      </w:pPr>
      <w:r w:rsidRPr="0053285D">
        <w:rPr>
          <w:rFonts w:ascii="Times New Roman" w:hAnsi="Times New Roman" w:cs="Times New Roman"/>
          <w:bCs/>
          <w:sz w:val="28"/>
          <w:szCs w:val="28"/>
        </w:rPr>
        <w:t>Вагон международного сообщения с 3-х местными купе</w:t>
      </w:r>
    </w:p>
    <w:p w:rsidR="0088338F" w:rsidRPr="00F57726" w:rsidRDefault="0088338F" w:rsidP="00F57726">
      <w:pPr>
        <w:autoSpaceDE w:val="0"/>
        <w:autoSpaceDN w:val="0"/>
        <w:adjustRightInd w:val="0"/>
        <w:spacing w:before="280" w:after="280" w:line="360" w:lineRule="auto"/>
        <w:jc w:val="both"/>
        <w:rPr>
          <w:rFonts w:ascii="Times New Roman" w:hAnsi="Times New Roman" w:cs="Times New Roman"/>
          <w:sz w:val="28"/>
          <w:szCs w:val="28"/>
          <w:lang w:val="en-US"/>
        </w:rPr>
      </w:pPr>
      <w:r w:rsidRPr="00F57726">
        <w:rPr>
          <w:rFonts w:ascii="Times New Roman" w:hAnsi="Times New Roman" w:cs="Times New Roman"/>
          <w:noProof/>
          <w:sz w:val="28"/>
          <w:szCs w:val="28"/>
        </w:rPr>
        <w:drawing>
          <wp:inline distT="0" distB="0" distL="0" distR="0">
            <wp:extent cx="6019800" cy="120015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a:stretch>
                      <a:fillRect/>
                    </a:stretch>
                  </pic:blipFill>
                  <pic:spPr bwMode="auto">
                    <a:xfrm>
                      <a:off x="0" y="0"/>
                      <a:ext cx="6019800" cy="1200150"/>
                    </a:xfrm>
                    <a:prstGeom prst="rect">
                      <a:avLst/>
                    </a:prstGeom>
                    <a:noFill/>
                    <a:ln w="9525">
                      <a:noFill/>
                      <a:miter lim="800000"/>
                      <a:headEnd/>
                      <a:tailEnd/>
                    </a:ln>
                  </pic:spPr>
                </pic:pic>
              </a:graphicData>
            </a:graphic>
          </wp:inline>
        </w:drawing>
      </w:r>
    </w:p>
    <w:p w:rsidR="0088338F" w:rsidRPr="0053285D" w:rsidRDefault="0088338F" w:rsidP="00F57726">
      <w:pPr>
        <w:autoSpaceDE w:val="0"/>
        <w:autoSpaceDN w:val="0"/>
        <w:adjustRightInd w:val="0"/>
        <w:spacing w:line="360" w:lineRule="auto"/>
        <w:jc w:val="both"/>
        <w:rPr>
          <w:rFonts w:ascii="Times New Roman" w:hAnsi="Times New Roman" w:cs="Times New Roman"/>
          <w:bCs/>
          <w:sz w:val="28"/>
          <w:szCs w:val="28"/>
        </w:rPr>
      </w:pPr>
      <w:r w:rsidRPr="0053285D">
        <w:rPr>
          <w:rFonts w:ascii="Times New Roman" w:hAnsi="Times New Roman" w:cs="Times New Roman"/>
          <w:bCs/>
          <w:sz w:val="28"/>
          <w:szCs w:val="28"/>
        </w:rPr>
        <w:t>Вагон международного сообщения с 4-х местными купе</w:t>
      </w:r>
    </w:p>
    <w:p w:rsidR="00284DC8" w:rsidRDefault="0088338F" w:rsidP="00284DC8">
      <w:pPr>
        <w:autoSpaceDE w:val="0"/>
        <w:autoSpaceDN w:val="0"/>
        <w:adjustRightInd w:val="0"/>
        <w:spacing w:before="280" w:after="280" w:line="360" w:lineRule="auto"/>
        <w:jc w:val="both"/>
        <w:rPr>
          <w:rFonts w:ascii="Times New Roman" w:hAnsi="Times New Roman" w:cs="Times New Roman"/>
          <w:sz w:val="28"/>
          <w:szCs w:val="28"/>
        </w:rPr>
      </w:pPr>
      <w:r w:rsidRPr="00F57726">
        <w:rPr>
          <w:rFonts w:ascii="Times New Roman" w:hAnsi="Times New Roman" w:cs="Times New Roman"/>
          <w:noProof/>
          <w:sz w:val="28"/>
          <w:szCs w:val="28"/>
        </w:rPr>
        <w:drawing>
          <wp:inline distT="0" distB="0" distL="0" distR="0">
            <wp:extent cx="6086475" cy="121920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6086475" cy="1219200"/>
                    </a:xfrm>
                    <a:prstGeom prst="rect">
                      <a:avLst/>
                    </a:prstGeom>
                    <a:noFill/>
                    <a:ln w="9525">
                      <a:noFill/>
                      <a:miter lim="800000"/>
                      <a:headEnd/>
                      <a:tailEnd/>
                    </a:ln>
                  </pic:spPr>
                </pic:pic>
              </a:graphicData>
            </a:graphic>
          </wp:inline>
        </w:drawing>
      </w:r>
    </w:p>
    <w:p w:rsidR="0088338F" w:rsidRPr="00257E5D" w:rsidRDefault="00284DC8" w:rsidP="00284DC8">
      <w:pPr>
        <w:autoSpaceDE w:val="0"/>
        <w:autoSpaceDN w:val="0"/>
        <w:adjustRightInd w:val="0"/>
        <w:spacing w:before="280" w:after="28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F57726" w:rsidRPr="00F57726">
        <w:rPr>
          <w:rFonts w:ascii="Times New Roman" w:hAnsi="Times New Roman" w:cs="Times New Roman"/>
          <w:b/>
          <w:sz w:val="28"/>
          <w:szCs w:val="28"/>
        </w:rPr>
        <w:t>Лекция 6</w:t>
      </w:r>
      <w:r w:rsidR="0088338F" w:rsidRPr="00F57726">
        <w:rPr>
          <w:rFonts w:ascii="Times New Roman" w:hAnsi="Times New Roman" w:cs="Times New Roman"/>
          <w:b/>
          <w:sz w:val="28"/>
          <w:szCs w:val="28"/>
        </w:rPr>
        <w:t xml:space="preserve"> Подготовка соста</w:t>
      </w:r>
      <w:r w:rsidR="00F57726" w:rsidRPr="00F57726">
        <w:rPr>
          <w:rFonts w:ascii="Times New Roman" w:hAnsi="Times New Roman" w:cs="Times New Roman"/>
          <w:b/>
          <w:sz w:val="28"/>
          <w:szCs w:val="28"/>
        </w:rPr>
        <w:t>вов пассажирских поездов в рейс</w:t>
      </w:r>
    </w:p>
    <w:p w:rsidR="00342DA8" w:rsidRPr="00F57726" w:rsidRDefault="00342DA8" w:rsidP="00F57726">
      <w:pPr>
        <w:autoSpaceDE w:val="0"/>
        <w:autoSpaceDN w:val="0"/>
        <w:adjustRightInd w:val="0"/>
        <w:spacing w:after="0" w:line="360" w:lineRule="auto"/>
        <w:jc w:val="both"/>
        <w:rPr>
          <w:rFonts w:ascii="Times New Roman" w:hAnsi="Times New Roman" w:cs="Times New Roman"/>
          <w:b/>
          <w:sz w:val="28"/>
          <w:szCs w:val="28"/>
        </w:rPr>
      </w:pPr>
    </w:p>
    <w:p w:rsidR="0088338F" w:rsidRPr="00F57726" w:rsidRDefault="0088338F" w:rsidP="00F57726">
      <w:pPr>
        <w:autoSpaceDE w:val="0"/>
        <w:autoSpaceDN w:val="0"/>
        <w:adjustRightInd w:val="0"/>
        <w:spacing w:after="0" w:line="360" w:lineRule="auto"/>
        <w:ind w:firstLine="708"/>
        <w:jc w:val="both"/>
        <w:rPr>
          <w:rFonts w:ascii="Times New Roman" w:hAnsi="Times New Roman" w:cs="Times New Roman"/>
          <w:sz w:val="28"/>
          <w:szCs w:val="28"/>
        </w:rPr>
      </w:pPr>
      <w:r w:rsidRPr="00F57726">
        <w:rPr>
          <w:rFonts w:ascii="Times New Roman" w:hAnsi="Times New Roman" w:cs="Times New Roman"/>
          <w:sz w:val="28"/>
          <w:szCs w:val="28"/>
        </w:rPr>
        <w:t>Время нахождения составов на технической станции зависит от расположения парков, экипировочных и ремонтных устройств, степени механизации работ по очистке, ремонту и экипировке вагонов.</w:t>
      </w:r>
    </w:p>
    <w:p w:rsidR="00342DA8" w:rsidRPr="00F57726" w:rsidRDefault="00342DA8" w:rsidP="00F57726">
      <w:pPr>
        <w:autoSpaceDE w:val="0"/>
        <w:autoSpaceDN w:val="0"/>
        <w:adjustRightInd w:val="0"/>
        <w:spacing w:after="0" w:line="360" w:lineRule="auto"/>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Технология работы технических станций</w:t>
      </w:r>
      <w:r w:rsidRPr="00F57726">
        <w:rPr>
          <w:rFonts w:ascii="Times New Roman" w:hAnsi="Times New Roman" w:cs="Times New Roman"/>
          <w:sz w:val="28"/>
          <w:szCs w:val="28"/>
        </w:rPr>
        <w:t xml:space="preserve"> должна предусматривать исключение межоперационных простоев, правильную организацию рабочих мест и расстановку исполнителей, выявление и использование передовых приемов труда при выполнении каждой операции. Максимальное совмещение производственных процессов во времени и сокращение до минимума затрат времени на наиболее трудоемкие операции дают возможность установить наименьшую продолжительность обработки состава.</w:t>
      </w:r>
    </w:p>
    <w:p w:rsidR="00342DA8" w:rsidRPr="00F57726" w:rsidRDefault="00342DA8" w:rsidP="00F57726">
      <w:pPr>
        <w:tabs>
          <w:tab w:val="left" w:pos="1194"/>
        </w:tabs>
        <w:autoSpaceDE w:val="0"/>
        <w:autoSpaceDN w:val="0"/>
        <w:adjustRightInd w:val="0"/>
        <w:spacing w:after="0" w:line="360" w:lineRule="auto"/>
        <w:jc w:val="both"/>
        <w:rPr>
          <w:rFonts w:ascii="Times New Roman" w:hAnsi="Times New Roman" w:cs="Times New Roman"/>
          <w:sz w:val="28"/>
          <w:szCs w:val="28"/>
        </w:rPr>
      </w:pPr>
    </w:p>
    <w:p w:rsidR="0088338F" w:rsidRPr="0053285D" w:rsidRDefault="0088338F" w:rsidP="00F57726">
      <w:pPr>
        <w:tabs>
          <w:tab w:val="left" w:pos="1194"/>
        </w:tabs>
        <w:autoSpaceDE w:val="0"/>
        <w:autoSpaceDN w:val="0"/>
        <w:adjustRightInd w:val="0"/>
        <w:spacing w:after="0" w:line="360" w:lineRule="auto"/>
        <w:jc w:val="both"/>
        <w:rPr>
          <w:rFonts w:ascii="Times New Roman" w:hAnsi="Times New Roman" w:cs="Times New Roman"/>
          <w:sz w:val="28"/>
          <w:szCs w:val="28"/>
        </w:rPr>
      </w:pPr>
      <w:r w:rsidRPr="0053285D">
        <w:rPr>
          <w:rFonts w:ascii="Times New Roman" w:hAnsi="Times New Roman" w:cs="Times New Roman"/>
          <w:sz w:val="28"/>
          <w:szCs w:val="28"/>
        </w:rPr>
        <w:t>Обработка составов на технической станции предусматривает четыре группы операций:</w:t>
      </w:r>
    </w:p>
    <w:p w:rsidR="0042587E" w:rsidRPr="00F57726" w:rsidRDefault="0042587E" w:rsidP="00F57726">
      <w:pPr>
        <w:tabs>
          <w:tab w:val="left" w:pos="1194"/>
        </w:tabs>
        <w:autoSpaceDE w:val="0"/>
        <w:autoSpaceDN w:val="0"/>
        <w:adjustRightInd w:val="0"/>
        <w:spacing w:after="0" w:line="360" w:lineRule="auto"/>
        <w:ind w:left="624"/>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53285D">
        <w:rPr>
          <w:rFonts w:ascii="Times New Roman" w:hAnsi="Times New Roman" w:cs="Times New Roman"/>
          <w:sz w:val="28"/>
          <w:szCs w:val="28"/>
        </w:rPr>
        <w:t xml:space="preserve">- </w:t>
      </w:r>
      <w:r w:rsidRPr="0053285D">
        <w:rPr>
          <w:rFonts w:ascii="Times New Roman" w:hAnsi="Times New Roman" w:cs="Times New Roman"/>
          <w:bCs/>
          <w:sz w:val="28"/>
          <w:szCs w:val="28"/>
        </w:rPr>
        <w:t>операции, производимые с составом до его переформирования</w:t>
      </w:r>
      <w:r w:rsidRPr="0053285D">
        <w:rPr>
          <w:rFonts w:ascii="Times New Roman" w:hAnsi="Times New Roman" w:cs="Times New Roman"/>
          <w:sz w:val="28"/>
          <w:szCs w:val="28"/>
        </w:rPr>
        <w:t>:</w:t>
      </w:r>
      <w:r w:rsidRPr="00F57726">
        <w:rPr>
          <w:rFonts w:ascii="Times New Roman" w:hAnsi="Times New Roman" w:cs="Times New Roman"/>
          <w:sz w:val="28"/>
          <w:szCs w:val="28"/>
        </w:rPr>
        <w:t xml:space="preserve"> удаление из вагона мусора и котельного шлака проводниками и сдача ими вагонов; очистка ходовых частей от грязи, льда и снега; наружный и внутренний осмотры вагонов, осмотр автотормозов и электропроводки; запись необходимого ремонта в специальную книгу и выдача наряда на его выполнение; санитарный осмотр и выдача наряда на дезинфекцию; сдача использованного белья прибывшими проводниками; снабжение вагонов топливом и водой; пропуск состава через вагономоечный комплекс;</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53285D">
        <w:rPr>
          <w:rFonts w:ascii="Times New Roman" w:hAnsi="Times New Roman" w:cs="Times New Roman"/>
          <w:sz w:val="28"/>
          <w:szCs w:val="28"/>
        </w:rPr>
        <w:t xml:space="preserve">- </w:t>
      </w:r>
      <w:r w:rsidRPr="0053285D">
        <w:rPr>
          <w:rFonts w:ascii="Times New Roman" w:hAnsi="Times New Roman" w:cs="Times New Roman"/>
          <w:bCs/>
          <w:sz w:val="28"/>
          <w:szCs w:val="28"/>
        </w:rPr>
        <w:t>переформирование состава:</w:t>
      </w:r>
      <w:r w:rsidRPr="00F57726">
        <w:rPr>
          <w:rFonts w:ascii="Times New Roman" w:hAnsi="Times New Roman" w:cs="Times New Roman"/>
          <w:sz w:val="28"/>
          <w:szCs w:val="28"/>
        </w:rPr>
        <w:t xml:space="preserve"> отцепка почтовых и багажных вагонов, вагонов-ресторанов, вагонов, требующих отцепочного ремонта, а также дезинфекции, вагонов в резерв, в связи с изменением схемы поезда; прицепка вагонов из резерва;</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53285D">
        <w:rPr>
          <w:rFonts w:ascii="Times New Roman" w:hAnsi="Times New Roman" w:cs="Times New Roman"/>
          <w:sz w:val="28"/>
          <w:szCs w:val="28"/>
        </w:rPr>
        <w:lastRenderedPageBreak/>
        <w:t xml:space="preserve">- </w:t>
      </w:r>
      <w:r w:rsidRPr="0053285D">
        <w:rPr>
          <w:rFonts w:ascii="Times New Roman" w:hAnsi="Times New Roman" w:cs="Times New Roman"/>
          <w:bCs/>
          <w:sz w:val="28"/>
          <w:szCs w:val="28"/>
        </w:rPr>
        <w:t>подготовка состава в рейс</w:t>
      </w:r>
      <w:r w:rsidRPr="0053285D">
        <w:rPr>
          <w:rFonts w:ascii="Times New Roman" w:hAnsi="Times New Roman" w:cs="Times New Roman"/>
          <w:sz w:val="28"/>
          <w:szCs w:val="28"/>
        </w:rPr>
        <w:t>:</w:t>
      </w:r>
      <w:r w:rsidRPr="00F57726">
        <w:rPr>
          <w:rFonts w:ascii="Times New Roman" w:hAnsi="Times New Roman" w:cs="Times New Roman"/>
          <w:sz w:val="28"/>
          <w:szCs w:val="28"/>
        </w:rPr>
        <w:t xml:space="preserve"> внутренний ремонт, начинающийся после получения наряда; наружный ремонт, производимый после переформирования состава; опробование тормозов от воздухопроводных колонок; ремонт электроосвещения; подзарядка аккумуляторов, выполняемая с момента поступления состава на техническую станцию и до подачи его под посадку; внутренняя уборка вагонов; снабжение вагонов съемным инвентарем и постельными принадлежностями;</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53285D">
        <w:rPr>
          <w:rFonts w:ascii="Times New Roman" w:hAnsi="Times New Roman" w:cs="Times New Roman"/>
          <w:sz w:val="28"/>
          <w:szCs w:val="28"/>
        </w:rPr>
        <w:t xml:space="preserve">- </w:t>
      </w:r>
      <w:r w:rsidRPr="0053285D">
        <w:rPr>
          <w:rFonts w:ascii="Times New Roman" w:hAnsi="Times New Roman" w:cs="Times New Roman"/>
          <w:bCs/>
          <w:sz w:val="28"/>
          <w:szCs w:val="28"/>
        </w:rPr>
        <w:t>прием состава комиссией,</w:t>
      </w:r>
      <w:r w:rsidRPr="00F57726">
        <w:rPr>
          <w:rFonts w:ascii="Times New Roman" w:hAnsi="Times New Roman" w:cs="Times New Roman"/>
          <w:sz w:val="28"/>
          <w:szCs w:val="28"/>
        </w:rPr>
        <w:t>в которую входят дежурный помощник начальника участка, представитель санитарно–контрольного пункта, старшие мастера цехов, начальник поезда, поездной электромонтер.</w:t>
      </w:r>
    </w:p>
    <w:p w:rsidR="0088338F" w:rsidRPr="00F57726" w:rsidRDefault="0088338F" w:rsidP="00F57726">
      <w:pPr>
        <w:autoSpaceDE w:val="0"/>
        <w:autoSpaceDN w:val="0"/>
        <w:adjustRightInd w:val="0"/>
        <w:spacing w:after="0" w:line="360" w:lineRule="auto"/>
        <w:ind w:firstLine="708"/>
        <w:jc w:val="both"/>
        <w:rPr>
          <w:rFonts w:ascii="Times New Roman" w:hAnsi="Times New Roman" w:cs="Times New Roman"/>
          <w:sz w:val="28"/>
          <w:szCs w:val="28"/>
        </w:rPr>
      </w:pPr>
      <w:r w:rsidRPr="00F57726">
        <w:rPr>
          <w:rFonts w:ascii="Times New Roman" w:hAnsi="Times New Roman" w:cs="Times New Roman"/>
          <w:sz w:val="28"/>
          <w:szCs w:val="28"/>
        </w:rPr>
        <w:t>Примерный график операций по обработке состава на технической станции с использованием ВММ приведен на рис. 3.4</w:t>
      </w: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Технологические процессы разрабатываются для каждого пункта формирования и пункта оборота и обработки проходящих пассажирских поездов применительно к местным условиям. Время на технический осмотр, текущий ремонт и экипировку вагонов принимается в зависимости от категорий поездов, продолжительности рейса, а также типа пункта — осно</w:t>
      </w:r>
      <w:r w:rsidR="00342DA8" w:rsidRPr="00F57726">
        <w:rPr>
          <w:rFonts w:ascii="Times New Roman" w:hAnsi="Times New Roman" w:cs="Times New Roman"/>
          <w:sz w:val="28"/>
          <w:szCs w:val="28"/>
        </w:rPr>
        <w:t xml:space="preserve">вного или оборотного. </w:t>
      </w:r>
      <w:r w:rsidRPr="00F57726">
        <w:rPr>
          <w:rFonts w:ascii="Times New Roman" w:hAnsi="Times New Roman" w:cs="Times New Roman"/>
          <w:sz w:val="28"/>
          <w:szCs w:val="28"/>
        </w:rPr>
        <w:t>Технологический процесс подготовки пассажирских составов в рейс в пунктах формирования и оборота предусматривает организацию осмотра, текущего ремонта и экипировки пассажирских вагонов, обеспечивающую безопасность движения поездов, проследование их по графику при создании необходимых комфортных условий для проезда пассажиров.</w:t>
      </w:r>
    </w:p>
    <w:p w:rsidR="00342DA8" w:rsidRPr="00F57726" w:rsidRDefault="00342DA8" w:rsidP="00F57726">
      <w:pPr>
        <w:autoSpaceDE w:val="0"/>
        <w:autoSpaceDN w:val="0"/>
        <w:adjustRightInd w:val="0"/>
        <w:spacing w:after="0" w:line="360" w:lineRule="auto"/>
        <w:jc w:val="both"/>
        <w:rPr>
          <w:rFonts w:ascii="Times New Roman" w:hAnsi="Times New Roman" w:cs="Times New Roman"/>
          <w:sz w:val="28"/>
          <w:szCs w:val="28"/>
        </w:rPr>
      </w:pPr>
    </w:p>
    <w:p w:rsidR="0088338F" w:rsidRPr="0053285D" w:rsidRDefault="0088338F" w:rsidP="00F57726">
      <w:pPr>
        <w:autoSpaceDE w:val="0"/>
        <w:autoSpaceDN w:val="0"/>
        <w:adjustRightInd w:val="0"/>
        <w:spacing w:after="0" w:line="360" w:lineRule="auto"/>
        <w:jc w:val="both"/>
        <w:rPr>
          <w:rFonts w:ascii="Times New Roman" w:hAnsi="Times New Roman" w:cs="Times New Roman"/>
          <w:sz w:val="28"/>
          <w:szCs w:val="28"/>
        </w:rPr>
      </w:pPr>
      <w:r w:rsidRPr="0053285D">
        <w:rPr>
          <w:rFonts w:ascii="Times New Roman" w:hAnsi="Times New Roman" w:cs="Times New Roman"/>
          <w:sz w:val="28"/>
          <w:szCs w:val="28"/>
        </w:rPr>
        <w:t>Нормативно-технической документацией предусмотрены следующие виды технического обслуживания пассажирских вагонов</w:t>
      </w:r>
      <w:r w:rsidR="00F57726" w:rsidRPr="0053285D">
        <w:rPr>
          <w:rFonts w:ascii="Times New Roman" w:hAnsi="Times New Roman" w:cs="Times New Roman"/>
          <w:sz w:val="28"/>
          <w:szCs w:val="28"/>
        </w:rPr>
        <w:t>:</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r w:rsidRPr="00F57726">
        <w:rPr>
          <w:rFonts w:ascii="Times New Roman" w:hAnsi="Times New Roman" w:cs="Times New Roman"/>
          <w:sz w:val="28"/>
          <w:szCs w:val="28"/>
        </w:rPr>
        <w:t>- ТО-1 — на пунктах формирования и оборота пассажирских составов и в пути следования;</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r w:rsidRPr="00F57726">
        <w:rPr>
          <w:rFonts w:ascii="Times New Roman" w:hAnsi="Times New Roman" w:cs="Times New Roman"/>
          <w:sz w:val="28"/>
          <w:szCs w:val="28"/>
        </w:rPr>
        <w:t>- ТО-2 — сезонное (при подготовке к работе в зимних и летних условиях);</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r w:rsidRPr="00F57726">
        <w:rPr>
          <w:rFonts w:ascii="Times New Roman" w:hAnsi="Times New Roman" w:cs="Times New Roman"/>
          <w:sz w:val="28"/>
          <w:szCs w:val="28"/>
        </w:rPr>
        <w:lastRenderedPageBreak/>
        <w:t>- ТО-3 (единая техническая ревизия) — через шесть месяцев после планового ремонта.</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Техническое обслуживание ТО-1в пунктах формирования поездов, имеющих оборот до 3 сут, и вагонов пригородного сообщения должно производиться по графику не менее чем через 6 сут. Техническому обслуживанию ТО-1 подлежат также вагоны после длительного отстоя и прибытия с вагоностроительных и вагоноремонтных заводов.В пути следования состава регламентированные операции по техниче</w:t>
      </w:r>
      <w:r w:rsidRPr="00F57726">
        <w:rPr>
          <w:rFonts w:ascii="Times New Roman" w:hAnsi="Times New Roman" w:cs="Times New Roman"/>
          <w:sz w:val="28"/>
          <w:szCs w:val="28"/>
        </w:rPr>
        <w:softHyphen/>
        <w:t>скому обслуживанию электрооборудования (включая комбинированное и электрическое отопление) возлагают на поездного электромеханика, а также на проводников вагонов.</w:t>
      </w:r>
    </w:p>
    <w:p w:rsidR="00342DA8"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 xml:space="preserve">ТО-1 в пунктах формирования пассажирских поездов дальнего следования существенно отличается от ТО-1 в пути следования, а именно </w:t>
      </w:r>
      <w:r w:rsidRPr="0053285D">
        <w:rPr>
          <w:rFonts w:ascii="Times New Roman" w:hAnsi="Times New Roman" w:cs="Times New Roman"/>
          <w:bCs/>
          <w:sz w:val="28"/>
          <w:szCs w:val="28"/>
        </w:rPr>
        <w:t>проверкой и контролем специального оборудования.</w:t>
      </w:r>
      <w:r w:rsidRPr="0053285D">
        <w:rPr>
          <w:rFonts w:ascii="Times New Roman" w:hAnsi="Times New Roman" w:cs="Times New Roman"/>
          <w:sz w:val="28"/>
          <w:szCs w:val="28"/>
        </w:rPr>
        <w:t xml:space="preserve"> В </w:t>
      </w:r>
      <w:r w:rsidRPr="00F57726">
        <w:rPr>
          <w:rFonts w:ascii="Times New Roman" w:hAnsi="Times New Roman" w:cs="Times New Roman"/>
          <w:sz w:val="28"/>
          <w:szCs w:val="28"/>
        </w:rPr>
        <w:t>пунктах формирования, а также в некоторых пунктах оборота пассажирских составов выполняется весь перечень работ, регламентированный инструкцией по ТО пассажирских вагонов. Поэтому фактически на таких пунктах выполняется подготовк</w:t>
      </w:r>
      <w:r w:rsidR="00342DA8" w:rsidRPr="00F57726">
        <w:rPr>
          <w:rFonts w:ascii="Times New Roman" w:hAnsi="Times New Roman" w:cs="Times New Roman"/>
          <w:sz w:val="28"/>
          <w:szCs w:val="28"/>
        </w:rPr>
        <w:t>а пассажирских составов в рейс.</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Техническое обслуживание ТО-1 станций формирования и оборота составов производят на ремонтно-экипировочных путях пассажирской технической станции, в ремонтно-экипировочном депо или техническом парке. Обслуживают вагоны бригады пункта технического обслуживания, включающие осмотрщиков и слесарей.</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 xml:space="preserve">В процессе ТО-1 проверяют техническое состояние колесных пар, рам тележек, надрессорных балок, поддонов, надбуксового рессорного подвешивания, буксовых узлов центрального подвешивания, зазоры между скользу-нами, детали люлечного подвешивания, предохранительные скобы, пятник и подпятник, гидравлические гасители колебаний. Проверяют высоту осей автосцепок и состояние автосцепного оборудования. Тщательно осматривают все детали автоматического и ручного тормозов, проверяют действие автотормозов в соответствии с действующей инструкцией и </w:t>
      </w:r>
      <w:r w:rsidRPr="00F57726">
        <w:rPr>
          <w:rFonts w:ascii="Times New Roman" w:hAnsi="Times New Roman" w:cs="Times New Roman"/>
          <w:sz w:val="28"/>
          <w:szCs w:val="28"/>
        </w:rPr>
        <w:lastRenderedPageBreak/>
        <w:t>контролируют действие ручн</w:t>
      </w:r>
      <w:r w:rsidR="00342DA8" w:rsidRPr="00F57726">
        <w:rPr>
          <w:rFonts w:ascii="Times New Roman" w:hAnsi="Times New Roman" w:cs="Times New Roman"/>
          <w:sz w:val="28"/>
          <w:szCs w:val="28"/>
        </w:rPr>
        <w:t xml:space="preserve">ого тормоза.  </w:t>
      </w:r>
      <w:r w:rsidRPr="00F57726">
        <w:rPr>
          <w:rFonts w:ascii="Times New Roman" w:hAnsi="Times New Roman" w:cs="Times New Roman"/>
          <w:sz w:val="28"/>
          <w:szCs w:val="28"/>
        </w:rPr>
        <w:t>При подготовке вагона в рейс производят наружный осмотр приводов генераторов. Техническое обслуживание электрооборудования, холодильного оборудования, радиооборудования, внутрипоездной телефонной связи производят в соответствии с действующей инструкцией по техническому обслуживанию оборудования пассажирских вагонов.</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Осмотрщики по внутреннему оборудованию проверяют состояние кранов и вентилей, водяных баков, труб, кипятильника, умывальных чаш, унитазов и педального механизма их клапанов. В системе водяного отопления проверяют техническое состояние котла, вентилей, кранов, насосов, разделок дымовых труб.Осматривают также состояние дверей, шарниров и роликов, замков, рам, форточек и их запоров. Снаружи вагона проверяют состояние откидных площадок, поручней, решеток переходных площадок.</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 xml:space="preserve">Все обнаруженные неисправности записывают в книгу натурного осмотра и переносят в журнал ремонта, находящийся у начальника поезда, </w:t>
      </w:r>
      <w:r w:rsidR="00792F23" w:rsidRPr="00F57726">
        <w:rPr>
          <w:rFonts w:ascii="Times New Roman" w:hAnsi="Times New Roman" w:cs="Times New Roman"/>
          <w:sz w:val="28"/>
          <w:szCs w:val="28"/>
        </w:rPr>
        <w:t xml:space="preserve">для последующего их устранения. </w:t>
      </w:r>
      <w:r w:rsidRPr="00F57726">
        <w:rPr>
          <w:rFonts w:ascii="Times New Roman" w:hAnsi="Times New Roman" w:cs="Times New Roman"/>
          <w:sz w:val="28"/>
          <w:szCs w:val="28"/>
        </w:rPr>
        <w:t>В ПТО пассажирских вагонов в пути следования производится контроль технического состояния ходовых частей, автосцепного и автотормозного оборудования для выявления неисправностей, угрожающих безопасности движения поездов.</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Текущий отцепочный ремонт пассажирских вагонов производят в тех случаях, когда неисправность вагона невозможно устранить безотцепочным ремонтом в процессе технического обслуживания, например смену колесной пары.</w:t>
      </w:r>
    </w:p>
    <w:p w:rsidR="0088338F" w:rsidRPr="0053285D" w:rsidRDefault="0088338F" w:rsidP="00F57726">
      <w:pPr>
        <w:autoSpaceDE w:val="0"/>
        <w:autoSpaceDN w:val="0"/>
        <w:adjustRightInd w:val="0"/>
        <w:spacing w:after="0" w:line="360" w:lineRule="auto"/>
        <w:jc w:val="both"/>
        <w:rPr>
          <w:rFonts w:ascii="Times New Roman" w:hAnsi="Times New Roman" w:cs="Times New Roman"/>
          <w:sz w:val="28"/>
          <w:szCs w:val="28"/>
        </w:rPr>
      </w:pPr>
      <w:r w:rsidRPr="0053285D">
        <w:rPr>
          <w:rFonts w:ascii="Times New Roman" w:hAnsi="Times New Roman" w:cs="Times New Roman"/>
          <w:sz w:val="28"/>
          <w:szCs w:val="28"/>
        </w:rPr>
        <w:t>Существуют две формы организации текущего отцепочного ремонта пассажирских вагонов:</w:t>
      </w:r>
    </w:p>
    <w:p w:rsidR="0088338F" w:rsidRPr="00F57726" w:rsidRDefault="0088338F" w:rsidP="00F57726">
      <w:pPr>
        <w:autoSpaceDE w:val="0"/>
        <w:autoSpaceDN w:val="0"/>
        <w:adjustRightInd w:val="0"/>
        <w:spacing w:after="0" w:line="360" w:lineRule="auto"/>
        <w:ind w:firstLine="708"/>
        <w:jc w:val="both"/>
        <w:rPr>
          <w:rFonts w:ascii="Times New Roman" w:hAnsi="Times New Roman" w:cs="Times New Roman"/>
          <w:sz w:val="28"/>
          <w:szCs w:val="28"/>
        </w:rPr>
      </w:pPr>
      <w:r w:rsidRPr="00F57726">
        <w:rPr>
          <w:rFonts w:ascii="Times New Roman" w:hAnsi="Times New Roman" w:cs="Times New Roman"/>
          <w:sz w:val="28"/>
          <w:szCs w:val="28"/>
        </w:rPr>
        <w:t>1) при подготовке составов в рейс в пунктах формирования и оборота на специальном пути вагонного депо или ремонтно-экипировочного депо;</w:t>
      </w:r>
    </w:p>
    <w:p w:rsidR="0088338F" w:rsidRPr="00F57726" w:rsidRDefault="0088338F" w:rsidP="00F57726">
      <w:pPr>
        <w:autoSpaceDE w:val="0"/>
        <w:autoSpaceDN w:val="0"/>
        <w:adjustRightInd w:val="0"/>
        <w:spacing w:after="0" w:line="360" w:lineRule="auto"/>
        <w:ind w:firstLine="708"/>
        <w:jc w:val="both"/>
        <w:rPr>
          <w:rFonts w:ascii="Times New Roman" w:hAnsi="Times New Roman" w:cs="Times New Roman"/>
          <w:sz w:val="28"/>
          <w:szCs w:val="28"/>
        </w:rPr>
      </w:pPr>
      <w:r w:rsidRPr="00F57726">
        <w:rPr>
          <w:rFonts w:ascii="Times New Roman" w:hAnsi="Times New Roman" w:cs="Times New Roman"/>
          <w:sz w:val="28"/>
          <w:szCs w:val="28"/>
        </w:rPr>
        <w:lastRenderedPageBreak/>
        <w:t>2) в пути следования на крупных пассажирских станциях с временной отцепкой вагона без высадки пассажиров и подачей на специальный механизированный пункт текущего ремонта вагонов.</w:t>
      </w:r>
    </w:p>
    <w:p w:rsidR="00F57726" w:rsidRDefault="00F57726" w:rsidP="00F57726">
      <w:pPr>
        <w:autoSpaceDE w:val="0"/>
        <w:autoSpaceDN w:val="0"/>
        <w:adjustRightInd w:val="0"/>
        <w:spacing w:after="0" w:line="360" w:lineRule="auto"/>
        <w:jc w:val="both"/>
        <w:rPr>
          <w:rFonts w:ascii="Times New Roman" w:hAnsi="Times New Roman" w:cs="Times New Roman"/>
          <w:sz w:val="28"/>
          <w:szCs w:val="28"/>
        </w:rPr>
      </w:pPr>
    </w:p>
    <w:p w:rsidR="0088338F" w:rsidRPr="0053285D" w:rsidRDefault="0088338F" w:rsidP="00F57726">
      <w:pPr>
        <w:autoSpaceDE w:val="0"/>
        <w:autoSpaceDN w:val="0"/>
        <w:adjustRightInd w:val="0"/>
        <w:spacing w:after="0" w:line="360" w:lineRule="auto"/>
        <w:jc w:val="both"/>
        <w:rPr>
          <w:rFonts w:ascii="Times New Roman" w:hAnsi="Times New Roman" w:cs="Times New Roman"/>
          <w:sz w:val="28"/>
          <w:szCs w:val="28"/>
        </w:rPr>
      </w:pPr>
      <w:r w:rsidRPr="0053285D">
        <w:rPr>
          <w:rFonts w:ascii="Times New Roman" w:hAnsi="Times New Roman" w:cs="Times New Roman"/>
          <w:sz w:val="28"/>
          <w:szCs w:val="28"/>
        </w:rPr>
        <w:t>Санитарная обработка вагонов производится в пунктах формирования и оборота пассажирских поездов, для чего осуществляется:</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 дезинфекция туалетов и мусоросборников в каждом вагоне по прибытии в пункт формирования и в пункт оборота;</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 дезинсекция не реже одного раза в месяц (в зависимости от применяемых препаратов);</w:t>
      </w:r>
    </w:p>
    <w:p w:rsidR="0088338F" w:rsidRPr="00F57726" w:rsidRDefault="0088338F" w:rsidP="00F57726">
      <w:pPr>
        <w:autoSpaceDE w:val="0"/>
        <w:autoSpaceDN w:val="0"/>
        <w:adjustRightInd w:val="0"/>
        <w:spacing w:after="0" w:line="360" w:lineRule="auto"/>
        <w:ind w:firstLine="567"/>
        <w:jc w:val="both"/>
        <w:rPr>
          <w:rFonts w:ascii="Times New Roman" w:hAnsi="Times New Roman" w:cs="Times New Roman"/>
          <w:sz w:val="28"/>
          <w:szCs w:val="28"/>
        </w:rPr>
      </w:pPr>
      <w:r w:rsidRPr="00F57726">
        <w:rPr>
          <w:rFonts w:ascii="Times New Roman" w:hAnsi="Times New Roman" w:cs="Times New Roman"/>
          <w:sz w:val="28"/>
          <w:szCs w:val="28"/>
        </w:rPr>
        <w:t>- внеплановая дезинфекция, дезинсекция, дератизация (по эпидпоказаниям, а также по заявке начальника поезда).</w:t>
      </w: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Вагоны для перевозки организованных контингентов пассажиров должны подвергаться дезинфекции, дезинсекции и дератизации до и после этих перевозок.</w:t>
      </w: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В пунктах формирования и оборота пассажирских составов после высадки пассажиров производят мойку полов, протирку несъемного оборудования и чистку мягкого инвентаря, а в пути следования — влажную уборку и обработку пылесосом мягкого съемного инвентаря.</w:t>
      </w: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Периодически, по графику, производят наружную обмывку вагонов в пунктах формирования и оборота.</w:t>
      </w:r>
    </w:p>
    <w:p w:rsidR="00792F23" w:rsidRPr="00F57726" w:rsidRDefault="00792F23" w:rsidP="00F57726">
      <w:pPr>
        <w:autoSpaceDE w:val="0"/>
        <w:autoSpaceDN w:val="0"/>
        <w:adjustRightInd w:val="0"/>
        <w:spacing w:after="0" w:line="360" w:lineRule="auto"/>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 xml:space="preserve">Техническое обслуживание ТО-2 (сезонное) является подготовкой вагона к работе в зимних или летних условиях. </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 xml:space="preserve">Зимнее техническое обслуживание вагонов, работающих в районах с низкими температурами, заканчивают к 1 октября, остальных вагонов — к 15 октября. Летнее обслуживание заканчивают к 15 мая. Перечень работ по ТО-2 включает работы по подготовке системы отопления (водяного, комбинированного или электрического типов), системы водоснабжения, вентиляции и </w:t>
      </w:r>
      <w:r w:rsidRPr="00F57726">
        <w:rPr>
          <w:rFonts w:ascii="Times New Roman" w:hAnsi="Times New Roman" w:cs="Times New Roman"/>
          <w:sz w:val="28"/>
          <w:szCs w:val="28"/>
        </w:rPr>
        <w:lastRenderedPageBreak/>
        <w:t xml:space="preserve">кондиционирования воздуха, а также работы по доведению до требуемого значения плотности электролита аккумуляторных батарей. </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Выполняют также работы, предусмотренные ТО-1. При совпадении сроков ТО-2 и ТО-3 производится ЕТР вагона с выполнением дополнительных работ, требуемых сезонным обслуживанием.</w:t>
      </w:r>
    </w:p>
    <w:p w:rsidR="0088338F" w:rsidRPr="00F57726" w:rsidRDefault="0088338F" w:rsidP="00F57726">
      <w:pPr>
        <w:autoSpaceDE w:val="0"/>
        <w:autoSpaceDN w:val="0"/>
        <w:adjustRightInd w:val="0"/>
        <w:spacing w:after="0" w:line="360" w:lineRule="auto"/>
        <w:ind w:left="567"/>
        <w:jc w:val="both"/>
        <w:rPr>
          <w:rFonts w:ascii="Times New Roman" w:hAnsi="Times New Roman" w:cs="Times New Roman"/>
          <w:sz w:val="28"/>
          <w:szCs w:val="28"/>
        </w:rPr>
      </w:pPr>
    </w:p>
    <w:p w:rsidR="0088338F" w:rsidRPr="00F57726" w:rsidRDefault="0088338F" w:rsidP="00F57726">
      <w:pPr>
        <w:autoSpaceDE w:val="0"/>
        <w:autoSpaceDN w:val="0"/>
        <w:adjustRightInd w:val="0"/>
        <w:spacing w:after="0" w:line="360" w:lineRule="auto"/>
        <w:jc w:val="both"/>
        <w:rPr>
          <w:rFonts w:ascii="Times New Roman" w:hAnsi="Times New Roman" w:cs="Times New Roman"/>
          <w:sz w:val="28"/>
          <w:szCs w:val="28"/>
        </w:rPr>
      </w:pPr>
      <w:r w:rsidRPr="00F57726">
        <w:rPr>
          <w:rFonts w:ascii="Times New Roman" w:hAnsi="Times New Roman" w:cs="Times New Roman"/>
          <w:sz w:val="28"/>
          <w:szCs w:val="28"/>
        </w:rPr>
        <w:t>Для выполнения работ по зимнему и летнему техническому обслуживанию вагонов выделяют специализированную комплексную бригаду. О производстве ТО-2 наносят трафарет на торцевой стенке вагона по установленному образцу.</w:t>
      </w:r>
    </w:p>
    <w:p w:rsidR="0088338F" w:rsidRPr="00F57726" w:rsidRDefault="0088338F" w:rsidP="00F57726">
      <w:pPr>
        <w:spacing w:line="360" w:lineRule="auto"/>
        <w:jc w:val="both"/>
        <w:rPr>
          <w:rFonts w:ascii="Times New Roman" w:hAnsi="Times New Roman" w:cs="Times New Roman"/>
          <w:sz w:val="28"/>
          <w:szCs w:val="28"/>
        </w:rPr>
      </w:pPr>
    </w:p>
    <w:p w:rsidR="0042587E" w:rsidRPr="00F57726" w:rsidRDefault="0042587E" w:rsidP="00F57726">
      <w:pPr>
        <w:spacing w:line="360" w:lineRule="auto"/>
        <w:jc w:val="both"/>
        <w:rPr>
          <w:rFonts w:ascii="Times New Roman" w:hAnsi="Times New Roman" w:cs="Times New Roman"/>
          <w:sz w:val="28"/>
          <w:szCs w:val="28"/>
        </w:rPr>
      </w:pPr>
    </w:p>
    <w:p w:rsidR="0042587E" w:rsidRPr="00F57726" w:rsidRDefault="0042587E" w:rsidP="00F57726">
      <w:pPr>
        <w:spacing w:line="360" w:lineRule="auto"/>
        <w:jc w:val="both"/>
        <w:rPr>
          <w:rFonts w:ascii="Times New Roman" w:hAnsi="Times New Roman" w:cs="Times New Roman"/>
          <w:sz w:val="28"/>
          <w:szCs w:val="28"/>
        </w:rPr>
      </w:pPr>
    </w:p>
    <w:p w:rsidR="0042587E" w:rsidRPr="00F57726" w:rsidRDefault="0042587E" w:rsidP="00F57726">
      <w:pPr>
        <w:spacing w:line="360" w:lineRule="auto"/>
        <w:jc w:val="both"/>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42587E" w:rsidRDefault="0042587E" w:rsidP="0088338F">
      <w:pPr>
        <w:rPr>
          <w:rFonts w:ascii="Times New Roman" w:hAnsi="Times New Roman" w:cs="Times New Roman"/>
          <w:sz w:val="28"/>
          <w:szCs w:val="28"/>
        </w:rPr>
      </w:pPr>
    </w:p>
    <w:p w:rsidR="00284DC8" w:rsidRDefault="00284DC8" w:rsidP="0053285D">
      <w:pPr>
        <w:spacing w:line="360" w:lineRule="auto"/>
        <w:ind w:firstLine="708"/>
        <w:rPr>
          <w:rFonts w:ascii="Times New Roman" w:hAnsi="Times New Roman" w:cs="Times New Roman"/>
          <w:sz w:val="28"/>
          <w:szCs w:val="28"/>
        </w:rPr>
      </w:pPr>
    </w:p>
    <w:p w:rsidR="0042587E" w:rsidRPr="008E0D1F" w:rsidRDefault="006F506D" w:rsidP="0053285D">
      <w:pPr>
        <w:spacing w:line="360" w:lineRule="auto"/>
        <w:ind w:firstLine="708"/>
        <w:rPr>
          <w:rFonts w:ascii="Times New Roman" w:hAnsi="Times New Roman" w:cs="Times New Roman"/>
          <w:sz w:val="28"/>
          <w:szCs w:val="28"/>
        </w:rPr>
      </w:pPr>
      <w:r w:rsidRPr="008E0D1F">
        <w:rPr>
          <w:rFonts w:ascii="Times New Roman" w:hAnsi="Times New Roman" w:cs="Times New Roman"/>
          <w:b/>
          <w:sz w:val="28"/>
          <w:szCs w:val="28"/>
        </w:rPr>
        <w:lastRenderedPageBreak/>
        <w:t xml:space="preserve">Лекция 7 </w:t>
      </w:r>
      <w:r w:rsidR="0042587E" w:rsidRPr="008E0D1F">
        <w:rPr>
          <w:rFonts w:ascii="Times New Roman" w:hAnsi="Times New Roman" w:cs="Times New Roman"/>
          <w:b/>
          <w:sz w:val="28"/>
          <w:szCs w:val="28"/>
        </w:rPr>
        <w:t>Состав поездной бригады</w:t>
      </w:r>
    </w:p>
    <w:p w:rsidR="006F506D" w:rsidRPr="008E0D1F" w:rsidRDefault="006F506D" w:rsidP="008E0D1F">
      <w:pPr>
        <w:spacing w:line="360" w:lineRule="auto"/>
        <w:ind w:firstLine="708"/>
        <w:jc w:val="both"/>
        <w:rPr>
          <w:rFonts w:ascii="Times New Roman" w:hAnsi="Times New Roman" w:cs="Times New Roman"/>
          <w:sz w:val="28"/>
          <w:szCs w:val="28"/>
        </w:rPr>
      </w:pPr>
    </w:p>
    <w:p w:rsidR="0042587E" w:rsidRPr="0053285D" w:rsidRDefault="0042587E" w:rsidP="0053285D">
      <w:pPr>
        <w:spacing w:line="360" w:lineRule="auto"/>
        <w:ind w:firstLine="708"/>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В состав поездной бригады пассажирского поезда входят начальник поезда, поездной электромеханик и проводники вагонов. С момента выхода на работу проводники, в том числе и прицепных вагонов, прицепляемых в пункте формирования, оборота, а также в пути следования поезда, непосредственно подчиняются начальнику поезда, а по вопросам эксплуатации оборудования вагонов — поездному электромеханику.</w:t>
      </w:r>
    </w:p>
    <w:p w:rsidR="0042587E" w:rsidRPr="0053285D" w:rsidRDefault="0042587E" w:rsidP="0053285D">
      <w:pPr>
        <w:spacing w:line="360" w:lineRule="auto"/>
        <w:ind w:firstLine="708"/>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Начальник поезда является непосредственным руководителем поездной бригады. Он должен в совершенстве знать работу проводника, иметь опыт работы проводника, особенно в зимнее время года, быть готовым оказать ему помощь и при необходимости подменить его.</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 xml:space="preserve">В период отдыха начальника поезда или при его отсутствии передача сведений о наличии свободных и освобождающихся мест по форме ЛУ-73  и эксплуатация радиоузла возлагаются на проводника вагона, где размещается начальник поезда, а руководство работой поездной бригады — на поездного электромеханика. </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 xml:space="preserve">Подключение и отключение электроотопления от электровоза выполняет поездной электромеханик, а при его отсутствии — начальник поезда. </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Одновременно отдыхать начальнику поезда и поездному электромеханику запрещается. При наличии двух поездных электромехаников подключать и отключать электроотопление можно без начальника поезда, но отдыхать одновременно обоим электромеханикам нельзя.</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 xml:space="preserve">При подготовке пассажирского поезда в рейс начальник поезда получает у инструктора (нарядчика) форменные бланки для ведения учета населенности вагона и расхода белья, свободных и освобождающихся мест (шифр категорий вагонов, используемый при составлении и передаче сведений о свободных и </w:t>
      </w:r>
      <w:r w:rsidRPr="0053285D">
        <w:rPr>
          <w:rFonts w:ascii="Times New Roman" w:hAnsi="Times New Roman" w:cs="Times New Roman"/>
          <w:sz w:val="28"/>
          <w:szCs w:val="28"/>
          <w:highlight w:val="white"/>
        </w:rPr>
        <w:lastRenderedPageBreak/>
        <w:t>освобождающихся местах), бланки телеграмм форм ЛУ-74 и ЛУ-75 и другие необходимые документы, знакомится с поступившими за время между рейсами приказами и распоряжениями администрации пункта формирования поезда, новыми нормативными документами.</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С работниками поездной бригады он проводит планерное совещание, проверяет установленную форму одежды, проводит инструктаж по правилам техники безопасности, пожарной безопасности, о предстоящей работе и ее особенностях, знакомит под роспись проводников вагонов с новыми приказами и распоряжениями администрации предприятия формирования поезда, проводит расстановку проводников по вагонам и знакомит их с графиком дежурства на весь рейс. У проводников хвостовых вагонов проверяет наличие удостоверений на право их обслуживания.</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Начальник поезда должен лично проконтролировать приемку вагонов проводниками. Он проверяет качество санитарно-технической подготовки вагонов в рейс, полноту экипировки вагонов топливом, постельными принадлежностями, продуктами чайной торговли и др. Опись инвентарного имущества пассажирского вагона (форма ВУ-2).</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Проводники вагонов докладывают начальнику поезда о наличии средств оказания первой медицинской помощи, табличек с порядковыми номерами вагонов и маршрутных досок, сигнальных принадлежностей хвостовых вагонов, о исправности автоматической пожарной сигнализации, электрооборудования, оборудования для кондиционирования воздуха, вентиляции, радиовещания, связи, пожаротушения, наличии памяток пассажиру, расписания движения поезда, памяток дежурному проводнику о мерах пожарной безопасности и действиях при аварийных ситуациях или инструкции по обеспечению пожарной безопасности в вагонах.</w:t>
      </w:r>
    </w:p>
    <w:p w:rsidR="0042587E" w:rsidRPr="0053285D" w:rsidRDefault="0042587E" w:rsidP="0053285D">
      <w:pPr>
        <w:spacing w:line="360" w:lineRule="auto"/>
        <w:jc w:val="both"/>
        <w:rPr>
          <w:rFonts w:ascii="Times New Roman" w:hAnsi="Times New Roman" w:cs="Times New Roman"/>
          <w:sz w:val="28"/>
          <w:szCs w:val="28"/>
          <w:highlight w:val="white"/>
        </w:rPr>
      </w:pPr>
      <w:r w:rsidRPr="0053285D">
        <w:rPr>
          <w:rFonts w:ascii="Times New Roman" w:hAnsi="Times New Roman" w:cs="Times New Roman"/>
          <w:sz w:val="28"/>
          <w:szCs w:val="28"/>
          <w:highlight w:val="white"/>
        </w:rPr>
        <w:t xml:space="preserve">Начальник поезда международного сообщения дополнительно перед отправлением поезда получает на поездную бригаду служебные паспорта с </w:t>
      </w:r>
      <w:r w:rsidRPr="0053285D">
        <w:rPr>
          <w:rFonts w:ascii="Times New Roman" w:hAnsi="Times New Roman" w:cs="Times New Roman"/>
          <w:sz w:val="28"/>
          <w:szCs w:val="28"/>
          <w:highlight w:val="white"/>
        </w:rPr>
        <w:lastRenderedPageBreak/>
        <w:t>правом выезда за границу, маршруты международного сообщения, дорожные ведомости, плацкарты, квитанции доплат, валюту согласно ведомости; проверяет наличие знаков и надписей на вагонах и маршрутных досках, соответствующих Правилам пользования вагонами и Правилам пользования пассажирскими вагонами.</w:t>
      </w:r>
    </w:p>
    <w:p w:rsidR="008E0D1F" w:rsidRPr="0053285D" w:rsidRDefault="008E0D1F" w:rsidP="0053285D">
      <w:pPr>
        <w:spacing w:line="360" w:lineRule="auto"/>
        <w:jc w:val="both"/>
        <w:rPr>
          <w:rFonts w:ascii="Times New Roman" w:hAnsi="Times New Roman" w:cs="Times New Roman"/>
          <w:sz w:val="28"/>
          <w:szCs w:val="28"/>
          <w:highlight w:val="white"/>
        </w:rPr>
      </w:pPr>
    </w:p>
    <w:p w:rsidR="0042587E" w:rsidRPr="0053285D" w:rsidRDefault="0042587E" w:rsidP="0053285D">
      <w:pPr>
        <w:spacing w:line="360" w:lineRule="auto"/>
        <w:jc w:val="both"/>
        <w:rPr>
          <w:rFonts w:ascii="Times New Roman" w:hAnsi="Times New Roman" w:cs="Times New Roman"/>
          <w:b/>
          <w:sz w:val="28"/>
          <w:szCs w:val="28"/>
        </w:rPr>
      </w:pPr>
      <w:r w:rsidRPr="0053285D">
        <w:rPr>
          <w:rFonts w:ascii="Times New Roman" w:hAnsi="Times New Roman" w:cs="Times New Roman"/>
          <w:b/>
          <w:sz w:val="28"/>
          <w:szCs w:val="28"/>
        </w:rPr>
        <w:t>Режим труда и отдыха работников поездных бригад</w:t>
      </w:r>
    </w:p>
    <w:p w:rsidR="008E0D1F" w:rsidRPr="0053285D" w:rsidRDefault="008E0D1F" w:rsidP="0053285D">
      <w:pPr>
        <w:spacing w:line="360" w:lineRule="auto"/>
        <w:jc w:val="both"/>
        <w:rPr>
          <w:rFonts w:ascii="Times New Roman" w:hAnsi="Times New Roman" w:cs="Times New Roman"/>
          <w:b/>
          <w:sz w:val="28"/>
          <w:szCs w:val="28"/>
        </w:rPr>
      </w:pP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При разработке графиков работы и отдыха проводников пассажирских вагонов применительно к технологическим процессам и организации труда в зависимости от местных условий необходимо учитывать то что продолжительность их непрерывной работы в рейсе не должна превышать двенадцати часов, отдых должен быть не менее половины времени предшествующей работы, а максимальная продолжительность работы в рабочие сутки - не более шестнадцати часов. При обслуживании одного вагона двумя проводниками в рабочее время за поездку каждому проводнику учитывается половина времени с момента приемки до сдачи его после поездки.</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Допускается обслуживание вагона проводниками меньшей численности, чем предусмотрено нормативами, при условии, что эти вагоны оборудованы всеми имеющимися техническими и гигиеническими средствами, обеспечивающими комфортность и безопасность следования пассажиров.</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Время приема и сдачи вагонов поездными бригадами включается в их рабочее время. Рабочее время работников поездных бригад при общей продолжительности поездки в оба конца трое суток и более может учитываться потурно. Турой считается время, с момента явки на работу для поездки до момента явки на работу для следующей поездки после отдыха в пункте постоянной работы.</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lastRenderedPageBreak/>
        <w:t>Отдых работнику должен быть предоставлен, как правило, после каждой поездки полностью. В отдельных случаях допускается предоставление домашнего отдыха после обслуживания состава в течение двух-пяти рейсов общей продолжительностью не более пятнадцати суток, что согласовывается с профсоюзным комитетом и коллективом проводников.</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Общее количество сверхурочных часов не должно превышать двадцать четыре часа в месяц и сто двадцать часов в год.</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Графики работы и отдыха проводников, разрабатываются на каждый поезд применительно к местным условиям и согласовываются с профсоюзным комитетом предприятия, доводятся до сведения поездных бригад не позднее, чем за три дня до начала действия.</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В период массовых пассажирских перевозок (июнь-сентябрь) может устанавливаться особый режим работы, при котором отдых работникам поездных бригад по месту постоянной работы и билетным кассирам отдельных станций предоставляется в размере не менее пятидесяти процентов времени отдыха, полагающегося по норме. Но не может быть менее: у поездных бригад - двух суток; билетных кассиров - двенадцати часов.</w:t>
      </w:r>
    </w:p>
    <w:p w:rsidR="0042587E" w:rsidRPr="0053285D" w:rsidRDefault="0042587E" w:rsidP="0053285D">
      <w:pPr>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Неиспользованное время отдыха должно быть компенсировано путем предоставления отпуска по окончании массовых пассажирских перевозок. Но не позднее первого мая следующего года, или присоединено к ежегодному отпуску в те же сроки.</w:t>
      </w:r>
    </w:p>
    <w:p w:rsidR="0042587E" w:rsidRDefault="0042587E" w:rsidP="0042587E">
      <w:pPr>
        <w:rPr>
          <w:rFonts w:ascii="Times New Roman" w:hAnsi="Times New Roman" w:cs="Times New Roman"/>
          <w:sz w:val="28"/>
          <w:szCs w:val="28"/>
        </w:rPr>
      </w:pPr>
    </w:p>
    <w:p w:rsidR="0042587E" w:rsidRDefault="0042587E" w:rsidP="0042587E">
      <w:pPr>
        <w:rPr>
          <w:rFonts w:ascii="Times New Roman" w:hAnsi="Times New Roman" w:cs="Times New Roman"/>
          <w:sz w:val="28"/>
          <w:szCs w:val="28"/>
        </w:rPr>
      </w:pPr>
    </w:p>
    <w:p w:rsidR="008E0D1F" w:rsidRDefault="008E0D1F" w:rsidP="0042587E">
      <w:pPr>
        <w:jc w:val="center"/>
        <w:rPr>
          <w:rFonts w:ascii="Times New Roman" w:hAnsi="Times New Roman" w:cs="Times New Roman"/>
          <w:b/>
          <w:sz w:val="32"/>
          <w:szCs w:val="32"/>
        </w:rPr>
      </w:pPr>
    </w:p>
    <w:p w:rsidR="008E0D1F" w:rsidRDefault="008E0D1F" w:rsidP="0042587E">
      <w:pPr>
        <w:jc w:val="center"/>
        <w:rPr>
          <w:rFonts w:ascii="Times New Roman" w:hAnsi="Times New Roman" w:cs="Times New Roman"/>
          <w:b/>
          <w:sz w:val="32"/>
          <w:szCs w:val="32"/>
        </w:rPr>
      </w:pPr>
    </w:p>
    <w:p w:rsidR="00FF6DF2" w:rsidRDefault="00FF6DF2" w:rsidP="0053285D">
      <w:pPr>
        <w:spacing w:line="360" w:lineRule="auto"/>
        <w:ind w:firstLine="708"/>
        <w:rPr>
          <w:rFonts w:ascii="Times New Roman" w:hAnsi="Times New Roman" w:cs="Times New Roman"/>
          <w:b/>
          <w:sz w:val="32"/>
          <w:szCs w:val="32"/>
        </w:rPr>
      </w:pPr>
    </w:p>
    <w:p w:rsidR="0042587E" w:rsidRPr="008E0D1F" w:rsidRDefault="008E0D1F" w:rsidP="0053285D">
      <w:pPr>
        <w:spacing w:line="360" w:lineRule="auto"/>
        <w:ind w:firstLine="708"/>
        <w:rPr>
          <w:rFonts w:ascii="Times New Roman" w:hAnsi="Times New Roman" w:cs="Times New Roman"/>
          <w:b/>
          <w:sz w:val="28"/>
          <w:szCs w:val="28"/>
        </w:rPr>
      </w:pPr>
      <w:r>
        <w:rPr>
          <w:rFonts w:ascii="Times New Roman" w:hAnsi="Times New Roman" w:cs="Times New Roman"/>
          <w:b/>
          <w:sz w:val="28"/>
          <w:szCs w:val="28"/>
        </w:rPr>
        <w:lastRenderedPageBreak/>
        <w:t xml:space="preserve">Лекция 8 </w:t>
      </w:r>
      <w:r w:rsidR="0042587E" w:rsidRPr="008E0D1F">
        <w:rPr>
          <w:rFonts w:ascii="Times New Roman" w:hAnsi="Times New Roman" w:cs="Times New Roman"/>
          <w:b/>
          <w:sz w:val="28"/>
          <w:szCs w:val="28"/>
        </w:rPr>
        <w:t xml:space="preserve">Обязанности </w:t>
      </w:r>
      <w:r w:rsidRPr="008E0D1F">
        <w:rPr>
          <w:rFonts w:ascii="Times New Roman" w:hAnsi="Times New Roman" w:cs="Times New Roman"/>
          <w:b/>
          <w:sz w:val="28"/>
          <w:szCs w:val="28"/>
        </w:rPr>
        <w:t>начальника поезда и проводников</w:t>
      </w:r>
    </w:p>
    <w:p w:rsidR="008E0D1F" w:rsidRPr="0053285D" w:rsidRDefault="008E0D1F" w:rsidP="0053285D">
      <w:pPr>
        <w:spacing w:line="360" w:lineRule="auto"/>
        <w:jc w:val="both"/>
        <w:rPr>
          <w:rFonts w:ascii="Times New Roman" w:hAnsi="Times New Roman" w:cs="Times New Roman"/>
          <w:b/>
          <w:sz w:val="28"/>
          <w:szCs w:val="28"/>
        </w:rPr>
      </w:pPr>
    </w:p>
    <w:p w:rsidR="0053285D" w:rsidRPr="00284DC8"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284DC8">
        <w:rPr>
          <w:rFonts w:ascii="Times New Roman" w:hAnsi="Times New Roman" w:cs="Times New Roman"/>
          <w:sz w:val="28"/>
          <w:szCs w:val="28"/>
        </w:rPr>
        <w:t>Обязанности начальника поезда при подготовке пассажирского поезда в рейс:</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b/>
          <w:sz w:val="28"/>
          <w:szCs w:val="28"/>
        </w:rPr>
      </w:pPr>
      <w:r w:rsidRPr="0053285D">
        <w:rPr>
          <w:rFonts w:ascii="Times New Roman" w:hAnsi="Times New Roman" w:cs="Times New Roman"/>
          <w:sz w:val="28"/>
          <w:szCs w:val="28"/>
        </w:rPr>
        <w:t>- Прийти в резерв проводников в установленное время и получить у инструктора (нарядчика) форменные бланки для ведения учета населенности вагона и расхода белья, свободных и освобождающихся мест, бланки телеграмм и другие необходимые документы, ознакомиться с поступившими за время между рейсами приказами и распоряжениями администрации пункта формирования поезда, а также новыми нормативными документами.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Собрать работников поездной бригады на планерное совещание, убедиться в их работоспособности, проверить установленную форму одежды, провести инструктаж по правилам техники безопасности, пожарной безопасности, о предстоящей работе и ее особенностях, ознакомить под роспись проводников вагонов с новыми приказами и распоряжениями администрации предприятия формирования поезда, провести расстановку проводников по вагонам и ознакомить их с графиком дежурства на весь рейс. Проверить у проводников хвостовых вагонов наличие удостоверений на право их обслуживания.</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Принять по описи у сдающего начальника поезда инвентарь, аппаратуру, документацию, находящуюся в штабном купе, проверить исправность поездной радиостанции.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xml:space="preserve"> - Лично проконтролировать приемку вагонов проводниками.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xml:space="preserve">- Проверить качество санитарно-технической подготовки вагонов в рейс, полноту экипировки вагонов топливом, постельными принадлежностями, продуктами чайной торговли, другим инвентарем и материалами, необходимыми для обслуживания пассажиров. </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lastRenderedPageBreak/>
        <w:t>- Получить доклады от проводников вагонов о наличии средств оказания первой медицинской помощи, табличек с порядковыми номерами вагонов и маршрутных досок, сигнальных принадлежностей хвостовых вагонов, исправности автоматической пожарной сигнализации, электрооборудования, кондиционирования воздуха, вентиляции, радиовещания, средств связи, пожаротушения, правильности формирования состава поезда, памяток пассажиру, расписаний движения поезда, памяток дежурному проводнику о мерах пожарной безопасности и действиях при аварийных ситуациях или Инструкции по обеспечению пожарной безопасности в вагонах пассажирских поездов, а также от поездного электромеханика о наличии запасных частей и инструмента.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Осуществлять контроль за своевременной подачей пассажирского поезда под посадку пассажиров.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Начальник поезда международного сообщения дополнительно обязан:</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перед отправлением поезда получить на поездную бригаду служебные паспорта с правом выезда за границу, маршруты международного сообщения, дорожные ведомости, плацкарты, квитанции доплат, валюту согласно ведомости;</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проверить наличие знаков и надписей на вагонах и маршрутных досках, соответствующих Правилам пользования вагонами (ППВ) и Правилам пользования пассажирскими вагонами (ПППВ).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После отправления пассажирского поезда начальник поезда обязан:</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Объявить по поездной радиосвязи маршрут следования пассажирского поезда, время прибытия на конечную железнодорожную станцию, ознакомить пассажиров с работниками поездной бригады, правилами поведения и соблюдения пожарной безопасности в пути следования, сообщить о расположении вагона-ресторана (кафе-буфета) и графике его работы.</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lastRenderedPageBreak/>
        <w:t>- Контролировать заполнение проводниками вагонов бланков по учету населенности вагонов и расходу постельного белья.</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Своевременно составлять телеграммы и передавать их под расписку дежурному по вокзалу на железнодорожных станциях, установленных Правилами учета и передачи сведений о свободных и освобождающихся местах.</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Обеспечивать контроль работников поездной бригады за техническим состоянием оборудования вагона, за систематической проверкой системы контроля нагрева букс.</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Держать постоянно включенной на прием радиостанцию для радиосвязи с машинистом локомотива и проверять ее каждый раз при смене локомотива с отметкой в журнале радиостанции.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xml:space="preserve"> - При отсутствии поездного электромеханика выполнять работы по техническому обслуживанию электрооборудования вагонов.</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Контролировать в пути следования выполнение проводниками должностных обязанностей, соблюдение формы одежды, графика дежурств, обеспечение технического обслуживания оборудования вагонов.</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Следить за экипировкой вагонов топливом и водой, предусмотренной по пути следования пассажирского пое</w:t>
      </w:r>
      <w:r w:rsidR="008E0D1F" w:rsidRPr="0053285D">
        <w:rPr>
          <w:rFonts w:ascii="Times New Roman" w:hAnsi="Times New Roman" w:cs="Times New Roman"/>
          <w:sz w:val="28"/>
          <w:szCs w:val="28"/>
        </w:rPr>
        <w:t>зда.</w:t>
      </w:r>
      <w:r w:rsidRPr="0053285D">
        <w:rPr>
          <w:rFonts w:ascii="Times New Roman" w:hAnsi="Times New Roman" w:cs="Times New Roman"/>
          <w:sz w:val="28"/>
          <w:szCs w:val="28"/>
        </w:rPr>
        <w:t xml:space="preserve"> Периодически проверять санитарно-техническое состояние вагонов и соблюдение в них температурного режима.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Принимать меры по оказанию первой медицинской помощи заболевшим пассажирам, вызывая в необходимых случаях медицинских работников из числа пассажиров или из медпункта ближайшей железнодорожной станции.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По требованию пассажиров выдавать книгу отзывов и предложений.</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lastRenderedPageBreak/>
        <w:t>- При срыве стоп-крана в вагоне выявить причину остановки пассажирского поезда, составить акт об обстоятельствах и причинах, произвести опломбирование рукоятки стоп-крана.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Записывать в Журнале приемки, сдачи и технического состояния оборудования пассажирского вагона (</w:t>
      </w:r>
      <w:r w:rsidRPr="0053285D">
        <w:rPr>
          <w:rFonts w:ascii="Times New Roman" w:hAnsi="Times New Roman" w:cs="Times New Roman"/>
          <w:bCs/>
          <w:sz w:val="28"/>
          <w:szCs w:val="28"/>
        </w:rPr>
        <w:t>форма ВУ-8</w:t>
      </w:r>
      <w:r w:rsidRPr="0053285D">
        <w:rPr>
          <w:rFonts w:ascii="Times New Roman" w:hAnsi="Times New Roman" w:cs="Times New Roman"/>
          <w:sz w:val="28"/>
          <w:szCs w:val="28"/>
        </w:rPr>
        <w:t>) обнаруженные в пути следования технические неисправности вагонов и составлять заявку на ремонт вагонов в пункте оборота или формирования.</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Обеспечивать работу поездного радиопункта согласно утвержденному графику.</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По поездной радиосвязи передавать:</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информацию о правилах проезда, соблюдении пассажирами пожарной безопасности, о предоставляемых пассажирам бесплатных и платных услуг;</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объявления о времени прибытия, отправления, продолжительности стоянок пассажирского поезда на железнодорожных станциях, о возможном сокращении стоянок пассажирского поезда при его опаздывании.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При проведении ревизий контролерами-ревизорами и другими должностными лицами проверить у них наличие соответствующих документов на проведение ревизии, предоставить рейсовый журнал для записи фамилий проверяющих, номеров открытых листов или служебных удостоверений личности и предписаний, после чего принять участие в проведении ревизии. Обеспечить отражение результатов ревизии в рейсовом журнале за подписями проверяющих лиц и своей подписью; при разногласиях с проверяющими записать свое мнение.</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t>- При обнаружении работниками поездной бригады безбилетных пассажиров или провоза излишней ручной клади, взыскать с пассажира штраф, стоимость проезда или провоза излишней ручной клади.</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53285D">
        <w:rPr>
          <w:rFonts w:ascii="Times New Roman" w:hAnsi="Times New Roman" w:cs="Times New Roman"/>
          <w:sz w:val="28"/>
          <w:szCs w:val="28"/>
        </w:rPr>
        <w:lastRenderedPageBreak/>
        <w:t>- В конце рейса собрать денежную выручку у проводников вагонов, полученную за реализацию услуг, составить отчет об оказании услуг, взыскании проездных платежей, доплат и штрафов.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 Начальник поезда международного сообщения в пути следования дополнительно обязан:</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проверять надлежащее хранение документов у проводников вагонов;</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контролировать перестановку вагонов на перестановочных пунктах;</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оказывать содействие пограничным и таможенным органам в проведении контроля и досмотра;</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перед прибытием на железнодорожную станцию пограничного и таможенного контроля предупреждать пассажиров о предстоящем закрытии туалетов и соблюдении санитарного режима;</w:t>
      </w:r>
    </w:p>
    <w:p w:rsidR="0042587E" w:rsidRPr="0053285D" w:rsidRDefault="0042587E" w:rsidP="0053285D">
      <w:pPr>
        <w:numPr>
          <w:ilvl w:val="0"/>
          <w:numId w:val="6"/>
        </w:num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оказывать помощь в заполнении таможенных деклараций проводниками вагонов и пассажирами.</w:t>
      </w:r>
    </w:p>
    <w:p w:rsidR="0042587E" w:rsidRPr="0053285D" w:rsidRDefault="0042587E" w:rsidP="0053285D">
      <w:pPr>
        <w:autoSpaceDE w:val="0"/>
        <w:autoSpaceDN w:val="0"/>
        <w:adjustRightInd w:val="0"/>
        <w:spacing w:line="360" w:lineRule="auto"/>
        <w:jc w:val="both"/>
        <w:rPr>
          <w:rFonts w:ascii="Times New Roman" w:hAnsi="Times New Roman" w:cs="Times New Roman"/>
          <w:color w:val="000000"/>
          <w:sz w:val="28"/>
          <w:szCs w:val="28"/>
        </w:rPr>
      </w:pPr>
      <w:r w:rsidRPr="0053285D">
        <w:rPr>
          <w:rFonts w:ascii="Times New Roman" w:hAnsi="Times New Roman" w:cs="Times New Roman"/>
          <w:sz w:val="28"/>
          <w:szCs w:val="28"/>
        </w:rPr>
        <w:t>Обязанности проводника пассажирского вагона в пути следования</w:t>
      </w:r>
      <w:r w:rsidRPr="0053285D">
        <w:rPr>
          <w:rFonts w:ascii="Times New Roman" w:hAnsi="Times New Roman" w:cs="Times New Roman"/>
          <w:color w:val="000000"/>
          <w:sz w:val="28"/>
          <w:szCs w:val="28"/>
        </w:rPr>
        <w:t>:</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вывесить табличку со своей фамилией, именем и отчеством на дверях служебного купе до отправления поезда и при смене дежурства;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содержать вагон в чистоте и поддерживать нормальную температуру в вагоне в соответствии с санитарными нормами;</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следить за состоянием внутреннего оборудования вагона и правильным положением межвагонных переходных площадок;</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не менее двух раз в сутки производить влажную уборку в вагоне, а в туалетах по мере необходимости, но не менее четырех раз в сутки с обязательным мытьем полов в соответствии с Санитарными правилами по организации пассажирских перевозок на железнодорожном транспорте СП 2.5.12.20.98 .</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lastRenderedPageBreak/>
        <w:t>В вагонах с комбинированным отоплением разрешается производить влажную уборку полов, кроме котельного отделения, без отключения нагревательных элементов котлов отопления.</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Выбрасывать золу и мусор на пути, а также на пол тамбура и переходные площадки вагона запрещается:</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в вагонах пассажирских поездов не менее трех раз в день с 8.00 до 10.00, с 15.00 до 17.00, с 20.00 до 22.00 часов по местному времени обеспечивать пассажиров чаем, кофе, кондитерскими изделиями по установленной цене, а в фирменных поездах, в вагонах СВ, бизнес-класс, повышенной комфортности поездов всех категорий по требованию пассажиров в любое время суток.</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При обслуживании пассажиров чаем проводник должен:</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быть в белой куртке или в фартуке;</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поддерживать наличие в кипятильнике горячей, а в водоохладителе  охлажденной воды;</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в вагонах со спальными местами выдавать постельные принадлежности пассажирам на весь путь следования за отдельную плату или бесплатно, если стоимость белья входит в стоимость билета;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По желанию пассажира и при наличии возможности заменять использованные постельные принадлежности в пути следования за дополнительную плату.</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Доставлять комплекты спальных принадлежностей на места пассажиров, а также застилать постели инвалидам, больным, престарелым, пассажирам с малолетними детьми.</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Уборка постельных принадлежностей и постельного белья производится после выхода пассажиров; в исключительных случаях, разрешается с позволения пассажиров убирать постельное белье не ранее чем за 30 минут до прибытия поезда на станцию высадки пассажиров.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lastRenderedPageBreak/>
        <w:t>При отсутствии радиоустановки объявлять пассажирам в дневное время названия остановочных пунктов, сообщать о границах санитарных зон и продолжительности стоянок поезда, в ночное время делать это по просьбе пассажиров. Инструктировать пассажиров о правилах проведения таможенного контроля.</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Следить за тем, чтобы окна вагона при необходимости открывались только с коридорной стороны, а на двухпутных участках - с полевой стороны, а в вагонах с полным кондиционированием воздуха при работе к</w:t>
      </w:r>
      <w:r w:rsidR="008E0D1F" w:rsidRPr="0053285D">
        <w:rPr>
          <w:rFonts w:ascii="Times New Roman" w:hAnsi="Times New Roman" w:cs="Times New Roman"/>
          <w:sz w:val="28"/>
          <w:szCs w:val="28"/>
        </w:rPr>
        <w:t xml:space="preserve">ондиционера - все были закрыты. </w:t>
      </w:r>
      <w:r w:rsidRPr="0053285D">
        <w:rPr>
          <w:rFonts w:ascii="Times New Roman" w:hAnsi="Times New Roman" w:cs="Times New Roman"/>
          <w:sz w:val="28"/>
          <w:szCs w:val="28"/>
        </w:rPr>
        <w:t>Обеспечивать для пассажиров беспрепятственное пользование санузлами кроме санитарных з</w:t>
      </w:r>
      <w:r w:rsidR="008E0D1F" w:rsidRPr="0053285D">
        <w:rPr>
          <w:rFonts w:ascii="Times New Roman" w:hAnsi="Times New Roman" w:cs="Times New Roman"/>
          <w:sz w:val="28"/>
          <w:szCs w:val="28"/>
        </w:rPr>
        <w:t xml:space="preserve">он и стоянок поезда на станциях. </w:t>
      </w:r>
      <w:r w:rsidRPr="0053285D">
        <w:rPr>
          <w:rFonts w:ascii="Times New Roman" w:hAnsi="Times New Roman" w:cs="Times New Roman"/>
          <w:sz w:val="28"/>
          <w:szCs w:val="28"/>
        </w:rPr>
        <w:t xml:space="preserve">Вести учет населенности вагона и расхода постельного белья на бланках формы </w:t>
      </w:r>
      <w:r w:rsidRPr="0053285D">
        <w:rPr>
          <w:rFonts w:ascii="Times New Roman" w:hAnsi="Times New Roman" w:cs="Times New Roman"/>
          <w:b/>
          <w:bCs/>
          <w:sz w:val="28"/>
          <w:szCs w:val="28"/>
        </w:rPr>
        <w:t>ЛУ–72.</w:t>
      </w:r>
    </w:p>
    <w:p w:rsidR="0042587E" w:rsidRPr="0053285D" w:rsidRDefault="0042587E" w:rsidP="0053285D">
      <w:pPr>
        <w:autoSpaceDE w:val="0"/>
        <w:autoSpaceDN w:val="0"/>
        <w:adjustRightInd w:val="0"/>
        <w:spacing w:line="360" w:lineRule="auto"/>
        <w:jc w:val="both"/>
        <w:rPr>
          <w:rFonts w:ascii="Times New Roman" w:hAnsi="Times New Roman" w:cs="Times New Roman"/>
          <w:b/>
          <w:bCs/>
          <w:sz w:val="28"/>
          <w:szCs w:val="28"/>
        </w:rPr>
      </w:pPr>
      <w:r w:rsidRPr="0053285D">
        <w:rPr>
          <w:rFonts w:ascii="Times New Roman" w:hAnsi="Times New Roman" w:cs="Times New Roman"/>
          <w:sz w:val="28"/>
          <w:szCs w:val="28"/>
        </w:rPr>
        <w:t xml:space="preserve">При приеме-сдаче смены указать свою фамилию, дату и время, проверить наличие в папке билетов и соответствие занятых пассажирами мест, расход постельного белья , сделать соответствующие отметки в бланках формы </w:t>
      </w:r>
      <w:r w:rsidRPr="0053285D">
        <w:rPr>
          <w:rFonts w:ascii="Times New Roman" w:hAnsi="Times New Roman" w:cs="Times New Roman"/>
          <w:b/>
          <w:bCs/>
          <w:sz w:val="28"/>
          <w:szCs w:val="28"/>
        </w:rPr>
        <w:t>ЛУ-72.</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Оказывать пассажирам первую доврачебную помощь.</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При отсутствии централизованного отопления во время топки котла твердым топливом поддерживать температуру в вагоне 18°С в соответствии с положениями Инструкции проводнику пассажирского вагона.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В случае утери, порчи или загрязнения постельных принадлежностей, требующих химической чистки, а также в случае порчи инвентаря или оборудования вагона по вине пассажира проводник вагона должен заявить об этом начальнику поезда, который по квитанции формы </w:t>
      </w:r>
      <w:r w:rsidRPr="0053285D">
        <w:rPr>
          <w:rFonts w:ascii="Times New Roman" w:hAnsi="Times New Roman" w:cs="Times New Roman"/>
          <w:b/>
          <w:bCs/>
          <w:sz w:val="28"/>
          <w:szCs w:val="28"/>
        </w:rPr>
        <w:t>РС–97</w:t>
      </w:r>
      <w:r w:rsidRPr="0053285D">
        <w:rPr>
          <w:rFonts w:ascii="Times New Roman" w:hAnsi="Times New Roman" w:cs="Times New Roman"/>
          <w:sz w:val="28"/>
          <w:szCs w:val="28"/>
        </w:rPr>
        <w:t xml:space="preserve"> взыскивает стоимость поврежденного или утраченного имущества согласно расценочной ведомости с выдачей на руки пассажиру квитанции об уплате.</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Во время движения пассажирского поезда торцевые двери тамбуров вагонов по концам состава должны быть закрыты на внутренние запоры («секретки») и на замок под специальный ключ. В остальных вагонах торцевые тамбурные двери </w:t>
      </w:r>
      <w:r w:rsidRPr="0053285D">
        <w:rPr>
          <w:rFonts w:ascii="Times New Roman" w:hAnsi="Times New Roman" w:cs="Times New Roman"/>
          <w:sz w:val="28"/>
          <w:szCs w:val="28"/>
        </w:rPr>
        <w:lastRenderedPageBreak/>
        <w:t>не запираются. Боковые тамбурные двери нерабочего тамбура запираются на доступный только изнутри вагона замок «секретку», замок под специальный ключ и замок под трехгранный ключ. Боковые двери рабочего тамбура запираются на «секретку» и замок под трехгранный ключ.</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За 30 минут до прибытия на железнодорожную станцию, где производится высадка пассажиров, проводник обязан предупредить об этом пассажиров.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После полной остановки поезда на железнодорожной станции проводник должен открыть боковую дверь рабочего тамбура со стороны посадочной платформы, при отсутствии высокой платформы поднять и зафиксировать откидную площадку (фартук), протереть поручни, приступить к посадке и высадке пассажиров. При стоянке пассажирского поезда менее 5 мин. и отсутствии посадки и высадки пассажиров проводник должен открыть дверь и, находясь в тамбуре, рекомендовать пассажирам не выходить; при отправлении пассажирского поезда проводник должен закрыть и запереть дверь и провожать станцию до конца платформы. Проводники хвостового и штабного вагонов провожают станцию до конца посадочной платформы с открытой дверью, после чего также запирают тамбурные двери.</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При стоянке поезда на станции более 10 мин. проводник пассажирского вагона обязан осмотреть подвагонное оборудование, тормозную рычажную передачу и, при необходимости, в зимнее время года удалить лед, мешающий нормальной работе тормозной рычажной передачи, а также очистить дефлекторы аккумуляторной батареи от льда и снега.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Проводники вагонов, стоящих на станциях пассажирских поездов перед проходом по смежному пути скоростного пассажирского поезда, обязаны закрыть с этой стороны двери вагонов и предупредить пассажиров о следовании такого поезда.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Проводник обязан контролировать выполнение требований пожарной безопасности пассажирами, не допускать пользования ими открытым огнем, </w:t>
      </w:r>
      <w:r w:rsidRPr="0053285D">
        <w:rPr>
          <w:rFonts w:ascii="Times New Roman" w:hAnsi="Times New Roman" w:cs="Times New Roman"/>
          <w:sz w:val="28"/>
          <w:szCs w:val="28"/>
        </w:rPr>
        <w:lastRenderedPageBreak/>
        <w:t>провоза легковоспламеняющихся и взрывчатых материалов, курения в не отведенных для этого местах, подключения пассажирами в вагоне магнитофонов, нагревательных и других электроприборов (за исключением электробритв), не предусмотренных электрической схемой вагона, контролировать показания электроизмерительных приборов, сигнализации контроля нагрева букс и другого электрооборудования на пульте управления вагона.</w:t>
      </w:r>
    </w:p>
    <w:p w:rsidR="0042587E" w:rsidRPr="004107E2" w:rsidRDefault="0042587E" w:rsidP="0053285D">
      <w:pPr>
        <w:autoSpaceDE w:val="0"/>
        <w:autoSpaceDN w:val="0"/>
        <w:adjustRightInd w:val="0"/>
        <w:spacing w:line="360" w:lineRule="auto"/>
        <w:jc w:val="both"/>
        <w:rPr>
          <w:rFonts w:ascii="Times New Roman" w:hAnsi="Times New Roman" w:cs="Times New Roman"/>
          <w:sz w:val="28"/>
          <w:szCs w:val="28"/>
        </w:rPr>
      </w:pPr>
      <w:r w:rsidRPr="004107E2">
        <w:rPr>
          <w:rFonts w:ascii="Times New Roman" w:hAnsi="Times New Roman" w:cs="Times New Roman"/>
          <w:sz w:val="28"/>
          <w:szCs w:val="28"/>
        </w:rPr>
        <w:t>В пути следования проводникам вагонов запрещается:</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Хранить посторонние предметы, обтирочные материалы и топливо в котельных отделениях, в месте установки нагревательных приборов, в тамбурах, проходах, в ящиках /оболочках/ с электрооборудованием и в надпотолочном пространстве;</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 Сушить одежду и другие вещи в котельных помещениях, на электрических печах, кипятильниках, кухонных плитах; </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Использовать для освещения открытый огонь /факелы, свечи/, а также настольные лампы, там, где это не предусмотрено;</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 -Использовать для отогрева трубопроводов открытый огонь /факелы, шлак горящий и уголь/, раскаленные металлические предметы;</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Подключать электронагревательные приборы и другие бытовые устройства /магнитофоны, приемники и др./ там, где это не предусмотрено электрической схемой вагона;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Растапливать котлы отопления, кипятильники при помощи легковоспламеняющихся и горючих жидкостей (керосин, бензин, масло и др.);</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Без разрешения начальника поезда производить посадку пассажиров без проездных документов;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Оставлять без надзора вагоны.</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lastRenderedPageBreak/>
        <w:t>1.</w:t>
      </w:r>
      <w:r w:rsidRPr="0053285D">
        <w:rPr>
          <w:rFonts w:ascii="Times New Roman" w:hAnsi="Times New Roman" w:cs="Times New Roman"/>
          <w:sz w:val="28"/>
          <w:szCs w:val="28"/>
        </w:rPr>
        <w:t xml:space="preserve"> На линейных станциях проводник должен производить посадку пассажиров с проездными документами на данный поезд независимо от того, в какие вагоны выданы билеты и не допускать посадки и высадки на ходу поезда.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2.</w:t>
      </w:r>
      <w:r w:rsidRPr="0053285D">
        <w:rPr>
          <w:rFonts w:ascii="Times New Roman" w:hAnsi="Times New Roman" w:cs="Times New Roman"/>
          <w:sz w:val="28"/>
          <w:szCs w:val="28"/>
        </w:rPr>
        <w:t xml:space="preserve"> На станции при необходимости пропуска через тамбур пассажиров с других поездов, находящихся на соседних путях, к пассажирскому зданию и обратно проводник должен держать обе боковые двери рабочего тамбура вагона открытыми и следить за проходом пассажиров.</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3.</w:t>
      </w:r>
      <w:r w:rsidRPr="0053285D">
        <w:rPr>
          <w:rFonts w:ascii="Times New Roman" w:hAnsi="Times New Roman" w:cs="Times New Roman"/>
          <w:sz w:val="28"/>
          <w:szCs w:val="28"/>
        </w:rPr>
        <w:t xml:space="preserve"> Проводник пассажирских вагонов перед отправлением поезда с промежуточной станции или после вынужденных остановок должен проверить отпуск тормоза по манометру, расположенному в тамбуре или служебном отделении вагона РИЦ, а если позволяют условия – и по отходу тормозных колодок от поверхностей катания колес. Если вагон остается заторможенным, проводник обязан подать сигнал, запрещающий отправление поезда, или отпустить тормоз поводком выпускного клапана внутри вагона.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4.</w:t>
      </w:r>
      <w:r w:rsidRPr="0053285D">
        <w:rPr>
          <w:rFonts w:ascii="Times New Roman" w:hAnsi="Times New Roman" w:cs="Times New Roman"/>
          <w:sz w:val="28"/>
          <w:szCs w:val="28"/>
        </w:rPr>
        <w:t>После отправления поезда, проводник обязан закрыть дверь и провожать станцию, стоя у закрытой двери, с открытыми дверями прово</w:t>
      </w:r>
      <w:r w:rsidRPr="0053285D">
        <w:rPr>
          <w:rFonts w:ascii="Times New Roman" w:hAnsi="Times New Roman" w:cs="Times New Roman"/>
          <w:sz w:val="28"/>
          <w:szCs w:val="28"/>
        </w:rPr>
        <w:softHyphen/>
        <w:t>жают проводники штабного и хвостового вагона. Проводники должны наблюдать за движением поезда, в случае обнаружения не отпуска тормозов, искрения или других неисправностей принять меры к их устранению или, при необходимости, к остановке поезда.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5.</w:t>
      </w:r>
      <w:r w:rsidRPr="0053285D">
        <w:rPr>
          <w:rFonts w:ascii="Times New Roman" w:hAnsi="Times New Roman" w:cs="Times New Roman"/>
          <w:sz w:val="28"/>
          <w:szCs w:val="28"/>
        </w:rPr>
        <w:t xml:space="preserve"> Проводник, обнаруживший, что пассажир обслуживаемого им вагона отстал от поезда, обязан немедленно заявить об этом начальнику поезда и составить акт с указанием наименования и количества, оставленных мест ручной клади. Акт должен быть подписан начальником поезда, проводником и двумя пассажирами. Начальник поезда до получения телеграммы от начальника станции должен срочно принять меры к сохранению вещей и сдать их по акту на станцию, указанную в телеграмме ДС, уведомив об этом станцию нахождения пассажира.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lastRenderedPageBreak/>
        <w:t>6.</w:t>
      </w:r>
      <w:r w:rsidRPr="0053285D">
        <w:rPr>
          <w:rFonts w:ascii="Times New Roman" w:hAnsi="Times New Roman" w:cs="Times New Roman"/>
          <w:sz w:val="28"/>
          <w:szCs w:val="28"/>
        </w:rPr>
        <w:t xml:space="preserve"> При получении от пассажиров проездных документов после посадки в вагон проводник вагона должен погасить бланк основного проездного документа и контрольного купона с использованием ручного компостера, обеспечивающего разрушение голограммы на первом слое слипа за счет образования в зоне голограммы отверстия с ровными краями.</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В поездах, следующих по территории Российской Федерации проездной документ возвращается пассажиру, контрольный купон хранится у проводника. В поездах, следующих в межгосударственном сообщении проездной документ и контрольный купон до окончания поездки хранятся у проводника пассажирского вагона. По окончании поездки, проездной документ возвращается пассажиру, а контрольный купон остается у проводника. В пункте назначения контрольные купоны сшиваются за верхний угол и сдаются проводником пассажирского вагона начальнику поезда. Проводник пассажирского вагона при остановке в пути следования или прерывании поездки на оборотной стороне контрольного купона в поле «для служебных отметок» делает отметку « остановка на станции ____________(часы, число, месяц, год)_________Подпись______ и отдает его (контрольный купон) пассажиру. В бланке </w:t>
      </w:r>
      <w:r w:rsidRPr="004107E2">
        <w:rPr>
          <w:rFonts w:ascii="Times New Roman" w:hAnsi="Times New Roman" w:cs="Times New Roman"/>
          <w:bCs/>
          <w:sz w:val="28"/>
          <w:szCs w:val="28"/>
        </w:rPr>
        <w:t>ЛУ-72</w:t>
      </w:r>
      <w:r w:rsidRPr="0053285D">
        <w:rPr>
          <w:rFonts w:ascii="Times New Roman" w:hAnsi="Times New Roman" w:cs="Times New Roman"/>
          <w:sz w:val="28"/>
          <w:szCs w:val="28"/>
        </w:rPr>
        <w:t xml:space="preserve"> делается запись: «Пассажир прервал поездку на ст.___ ж.д.». Проводник совместно с ЛНП составляет акт со своими подписями и подписью пассажира, делающего остановку в пути следования. Если проездной документ без слипа, то ЛНП совместно с проводником составляет акт с указанием служебной строки проездного документа в 2-х экземплярах. Первый экземпляр сдается в кассу строгой отчетности, второй –прикрепляется  к бланкам </w:t>
      </w:r>
      <w:r w:rsidRPr="004107E2">
        <w:rPr>
          <w:rFonts w:ascii="Times New Roman" w:hAnsi="Times New Roman" w:cs="Times New Roman"/>
          <w:bCs/>
          <w:sz w:val="28"/>
          <w:szCs w:val="28"/>
        </w:rPr>
        <w:t>ЛУ-72.</w:t>
      </w:r>
      <w:r w:rsidRPr="0053285D">
        <w:rPr>
          <w:rFonts w:ascii="Times New Roman" w:hAnsi="Times New Roman" w:cs="Times New Roman"/>
          <w:sz w:val="28"/>
          <w:szCs w:val="28"/>
        </w:rPr>
        <w:t xml:space="preserve"> На слипы проездных документов (безденежных) составляется акт, в котором указываются порядковый и заводской номера вагонов, количество безденежного постельного белья и его цена (в 2-х экземплярах), которые визируются инструктором резерва проводников и сдаются – один в приходную кассу депо, второй подшивается к бланкам </w:t>
      </w:r>
      <w:r w:rsidRPr="004107E2">
        <w:rPr>
          <w:rFonts w:ascii="Times New Roman" w:hAnsi="Times New Roman" w:cs="Times New Roman"/>
          <w:bCs/>
          <w:sz w:val="28"/>
          <w:szCs w:val="28"/>
        </w:rPr>
        <w:t>ЛУ-72.</w:t>
      </w:r>
      <w:r w:rsidRPr="0053285D">
        <w:rPr>
          <w:rFonts w:ascii="Times New Roman" w:hAnsi="Times New Roman" w:cs="Times New Roman"/>
          <w:sz w:val="28"/>
          <w:szCs w:val="28"/>
        </w:rPr>
        <w:t xml:space="preserve"> Бланки </w:t>
      </w:r>
      <w:r w:rsidRPr="004107E2">
        <w:rPr>
          <w:rFonts w:ascii="Times New Roman" w:hAnsi="Times New Roman" w:cs="Times New Roman"/>
          <w:bCs/>
          <w:sz w:val="28"/>
          <w:szCs w:val="28"/>
        </w:rPr>
        <w:t>ЛУ-72</w:t>
      </w:r>
      <w:r w:rsidRPr="0053285D">
        <w:rPr>
          <w:rFonts w:ascii="Times New Roman" w:hAnsi="Times New Roman" w:cs="Times New Roman"/>
          <w:sz w:val="28"/>
          <w:szCs w:val="28"/>
        </w:rPr>
        <w:t xml:space="preserve"> со </w:t>
      </w:r>
      <w:r w:rsidRPr="0053285D">
        <w:rPr>
          <w:rFonts w:ascii="Times New Roman" w:hAnsi="Times New Roman" w:cs="Times New Roman"/>
          <w:sz w:val="28"/>
          <w:szCs w:val="28"/>
        </w:rPr>
        <w:lastRenderedPageBreak/>
        <w:t>слипами и необходимыми документами хранятся в резерве проводников в течение 9 месяцев.</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7.</w:t>
      </w:r>
      <w:r w:rsidRPr="0053285D">
        <w:rPr>
          <w:rFonts w:ascii="Times New Roman" w:hAnsi="Times New Roman" w:cs="Times New Roman"/>
          <w:sz w:val="28"/>
          <w:szCs w:val="28"/>
        </w:rPr>
        <w:t xml:space="preserve"> При обнаружении утери проводником принятых им на хранение от пассажиров проездных документов он должен немедленно составить акт, который вместе с ним подписывает пассажир и начальник поезда. Акт заверяют штемпелем станции, где поезд имеет остановку не менее 10 минут.</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Данная станция выдает новые проездные документы до конечного пункта следования пассажира с отметкой на обороте этих документов "Взамен утерянного". Документы оформляются начальником поезда или проводником вагона в билетных кассах без участия пассажира.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Если утрачены бесплатные разовые билеты, то указывают форму билета, число лиц, следующих по билету, место работы владельца билета, подтвержденное паспортом или служебным удостоверением.</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sz w:val="28"/>
          <w:szCs w:val="28"/>
        </w:rPr>
        <w:t>8.</w:t>
      </w:r>
      <w:r w:rsidRPr="0053285D">
        <w:rPr>
          <w:rFonts w:ascii="Times New Roman" w:hAnsi="Times New Roman" w:cs="Times New Roman"/>
          <w:sz w:val="28"/>
          <w:szCs w:val="28"/>
        </w:rPr>
        <w:t xml:space="preserve"> При получении информации об изменении маршрута следования поезда от начальника поезда проводник оповещает пассажиров о порядке следования по новому маршруту. При отсутствии радиосвязи в поезде помощник машиниста передает информацию проводнику первого вагона, а тот остальным проводникам и начальнику поезда.</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При отцепке неисправного вагона проводник должен своевременно проинформировать пассажиров о предстоящем размещении их в других вагонах поезда.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9.</w:t>
      </w:r>
      <w:r w:rsidRPr="0053285D">
        <w:rPr>
          <w:rFonts w:ascii="Times New Roman" w:hAnsi="Times New Roman" w:cs="Times New Roman"/>
          <w:sz w:val="28"/>
          <w:szCs w:val="28"/>
        </w:rPr>
        <w:t xml:space="preserve"> Порядок дежурства проводников в ночное время (при обслуживании двух вагонов тремя проводниками) определяется графиком резерва проводников, разработанными на основании типовых графиков. </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 xml:space="preserve">График составляется с расчетом обеспечения постоянного нахождения на дежурстве одного проводника в каждом вагоне. В случае необходимости </w:t>
      </w:r>
      <w:r w:rsidRPr="0053285D">
        <w:rPr>
          <w:rFonts w:ascii="Times New Roman" w:hAnsi="Times New Roman" w:cs="Times New Roman"/>
          <w:sz w:val="28"/>
          <w:szCs w:val="28"/>
        </w:rPr>
        <w:lastRenderedPageBreak/>
        <w:t>приема пищи проводником в вагоне- ресторане начальник поезда подменяет этого проводника. Питание проводников производится по специальному меню.</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10</w:t>
      </w:r>
      <w:r w:rsidRPr="004107E2">
        <w:rPr>
          <w:rFonts w:ascii="Times New Roman" w:hAnsi="Times New Roman" w:cs="Times New Roman"/>
          <w:sz w:val="28"/>
          <w:szCs w:val="28"/>
        </w:rPr>
        <w:t>.</w:t>
      </w:r>
      <w:r w:rsidRPr="0053285D">
        <w:rPr>
          <w:rFonts w:ascii="Times New Roman" w:hAnsi="Times New Roman" w:cs="Times New Roman"/>
          <w:sz w:val="28"/>
          <w:szCs w:val="28"/>
        </w:rPr>
        <w:t xml:space="preserve"> При выявлении больного или подозрении на заболевание, при неожиданных родах проводник должен сообщить об этом начальнику пассажирского поезда. Заболевший пассажир или роженица могут быть высажены на ближайшей станции, где имеется медицинский пункт. При этом составляются акты о передаче больного пассажира или роженицы работникам медицинского пункта железнодорожной станции и дополнительных расходах постельного белья, описи вещей пассажира. В акте должна быть указаны ФИО медицинского работника, принявшего больного с его вещами и ФИО и адрес пассажира- свидетеля.</w:t>
      </w:r>
    </w:p>
    <w:p w:rsidR="0042587E" w:rsidRPr="004107E2" w:rsidRDefault="0042587E" w:rsidP="0053285D">
      <w:pPr>
        <w:autoSpaceDE w:val="0"/>
        <w:autoSpaceDN w:val="0"/>
        <w:adjustRightInd w:val="0"/>
        <w:spacing w:line="360" w:lineRule="auto"/>
        <w:jc w:val="both"/>
        <w:rPr>
          <w:rFonts w:ascii="Times New Roman" w:hAnsi="Times New Roman" w:cs="Times New Roman"/>
          <w:sz w:val="28"/>
          <w:szCs w:val="28"/>
        </w:rPr>
      </w:pPr>
      <w:r w:rsidRPr="004107E2">
        <w:rPr>
          <w:rFonts w:ascii="Times New Roman" w:hAnsi="Times New Roman" w:cs="Times New Roman"/>
          <w:sz w:val="28"/>
          <w:szCs w:val="28"/>
        </w:rPr>
        <w:t>При выявлении больного (больных) острыми кишечными инфекционными заболеваниями и пищевыми отравлениями проводник пассажирского поезда обязан:</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-немедленно информировать о выявленном больном (больных) начальника пассажирского поезда по внутрипоездной связи или через проводников соседних вагонов;</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-до прибытия медицинских работников изолировать больного (больных) в отдельном купе.</w:t>
      </w:r>
    </w:p>
    <w:p w:rsidR="0042587E" w:rsidRPr="004107E2" w:rsidRDefault="0042587E" w:rsidP="0053285D">
      <w:pPr>
        <w:autoSpaceDE w:val="0"/>
        <w:autoSpaceDN w:val="0"/>
        <w:adjustRightInd w:val="0"/>
        <w:spacing w:line="360" w:lineRule="auto"/>
        <w:jc w:val="both"/>
        <w:rPr>
          <w:rFonts w:ascii="Times New Roman" w:hAnsi="Times New Roman" w:cs="Times New Roman"/>
          <w:sz w:val="28"/>
          <w:szCs w:val="28"/>
        </w:rPr>
      </w:pPr>
      <w:r w:rsidRPr="004107E2">
        <w:rPr>
          <w:rFonts w:ascii="Times New Roman" w:hAnsi="Times New Roman" w:cs="Times New Roman"/>
          <w:sz w:val="28"/>
          <w:szCs w:val="28"/>
        </w:rPr>
        <w:t>Обязанности проводника хвостового вагона, в пути следования:</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1.</w:t>
      </w:r>
      <w:r w:rsidRPr="0053285D">
        <w:rPr>
          <w:rFonts w:ascii="Times New Roman" w:hAnsi="Times New Roman" w:cs="Times New Roman"/>
          <w:sz w:val="28"/>
          <w:szCs w:val="28"/>
        </w:rPr>
        <w:t>В соответствии с п.16.45 Правил технической эксплуатации железных дорог на участках, оборудованных автоблокировкой при остановке на перегоне пассажирского поезда проводник последнего пассажирского вагона обязан, проверить видимость хвостовых сигналов, внимательно наблюдать за перегоном и в случае появления следом идущего поезда принять меры к его остановке;</w:t>
      </w:r>
    </w:p>
    <w:p w:rsidR="0042587E" w:rsidRPr="0053285D" w:rsidRDefault="008E0D1F"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lastRenderedPageBreak/>
        <w:tab/>
      </w:r>
      <w:r w:rsidR="0042587E" w:rsidRPr="004107E2">
        <w:rPr>
          <w:rFonts w:ascii="Times New Roman" w:hAnsi="Times New Roman" w:cs="Times New Roman"/>
          <w:bCs/>
          <w:sz w:val="28"/>
          <w:szCs w:val="28"/>
        </w:rPr>
        <w:t>2.</w:t>
      </w:r>
      <w:r w:rsidR="0042587E" w:rsidRPr="0053285D">
        <w:rPr>
          <w:rFonts w:ascii="Times New Roman" w:hAnsi="Times New Roman" w:cs="Times New Roman"/>
          <w:sz w:val="28"/>
          <w:szCs w:val="28"/>
        </w:rPr>
        <w:t xml:space="preserve"> В случае прицепки или отцепки одного или группы вагонов в пути следования проводник хвостового вагона должен немедленно доложить об этом начальнику поезда, проверить правильность сцепления по положению сигнального отростка автосцепки и положение расцепного рычага в вертикальном пазу фиксирующего кронштейна. При отцепке неисправного вагона проводник должен своевременно проинформировать пассажиров о предстоящем размещении их в других вагонах поезда;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3.</w:t>
      </w:r>
      <w:r w:rsidRPr="0053285D">
        <w:rPr>
          <w:rFonts w:ascii="Times New Roman" w:hAnsi="Times New Roman" w:cs="Times New Roman"/>
          <w:sz w:val="28"/>
          <w:szCs w:val="28"/>
        </w:rPr>
        <w:t xml:space="preserve"> При следовании поезда по перегону проводник хвостового вагона обязан следить за ходом своего поезда, состоянием пути, быть внимательным ко всем сигналам;</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4.</w:t>
      </w:r>
      <w:r w:rsidRPr="0053285D">
        <w:rPr>
          <w:rFonts w:ascii="Times New Roman" w:hAnsi="Times New Roman" w:cs="Times New Roman"/>
          <w:sz w:val="28"/>
          <w:szCs w:val="28"/>
        </w:rPr>
        <w:t xml:space="preserve"> При наличии остановки поезда на перегоне для посадки и высадки пассажиров подавать сигнал отправления, убедившись, что посадка закончена.</w:t>
      </w:r>
    </w:p>
    <w:p w:rsidR="0042587E" w:rsidRPr="0053285D" w:rsidRDefault="0042587E" w:rsidP="0053285D">
      <w:pPr>
        <w:autoSpaceDE w:val="0"/>
        <w:autoSpaceDN w:val="0"/>
        <w:adjustRightInd w:val="0"/>
        <w:spacing w:line="360" w:lineRule="auto"/>
        <w:ind w:firstLine="708"/>
        <w:jc w:val="both"/>
        <w:rPr>
          <w:rFonts w:ascii="Times New Roman" w:hAnsi="Times New Roman" w:cs="Times New Roman"/>
          <w:sz w:val="28"/>
          <w:szCs w:val="28"/>
        </w:rPr>
      </w:pPr>
      <w:r w:rsidRPr="004107E2">
        <w:rPr>
          <w:rFonts w:ascii="Times New Roman" w:hAnsi="Times New Roman" w:cs="Times New Roman"/>
          <w:bCs/>
          <w:sz w:val="28"/>
          <w:szCs w:val="28"/>
        </w:rPr>
        <w:t>5.</w:t>
      </w:r>
      <w:r w:rsidRPr="0053285D">
        <w:rPr>
          <w:rFonts w:ascii="Times New Roman" w:hAnsi="Times New Roman" w:cs="Times New Roman"/>
          <w:sz w:val="28"/>
          <w:szCs w:val="28"/>
        </w:rPr>
        <w:t>При вынужденной остановке на перегоне пассажирского поезда проводник хвостового вагона производит ограждение по указанию машиниста, в случаях затребования восстановительного или пожарного поезда, а также вспомогательного локомотива, если помощь оказывается с хвоста поезда, если поезд был отправлен при перерыве действия всех средств сигнализации и связи с извещением об отправлении за ним другого поезда. Ограждение производится порядком предусмотренным главой пункта 3.13. Инструкции по сигнализации.</w:t>
      </w:r>
    </w:p>
    <w:p w:rsidR="0042587E" w:rsidRPr="0053285D" w:rsidRDefault="0042587E" w:rsidP="0053285D">
      <w:pPr>
        <w:autoSpaceDE w:val="0"/>
        <w:autoSpaceDN w:val="0"/>
        <w:adjustRightInd w:val="0"/>
        <w:spacing w:line="360" w:lineRule="auto"/>
        <w:jc w:val="both"/>
        <w:rPr>
          <w:rFonts w:ascii="Times New Roman" w:hAnsi="Times New Roman" w:cs="Times New Roman"/>
          <w:sz w:val="28"/>
          <w:szCs w:val="28"/>
        </w:rPr>
      </w:pPr>
      <w:r w:rsidRPr="0053285D">
        <w:rPr>
          <w:rFonts w:ascii="Times New Roman" w:hAnsi="Times New Roman" w:cs="Times New Roman"/>
          <w:sz w:val="28"/>
          <w:szCs w:val="28"/>
        </w:rPr>
        <w:t>Проводник вагона, ограждающий хвост, остановившегося на перегоне пассажирского поезда, возвращается к составу только после подхода и остановки восстановительного /пожарного/ поезда или вспомогательного локомотива или передаче ограждения другому работнику.</w:t>
      </w:r>
    </w:p>
    <w:p w:rsidR="0042587E" w:rsidRDefault="0042587E" w:rsidP="0042587E">
      <w:pPr>
        <w:rPr>
          <w:rFonts w:ascii="Times New Roman" w:hAnsi="Times New Roman" w:cs="Times New Roman"/>
          <w:sz w:val="28"/>
          <w:szCs w:val="28"/>
        </w:rPr>
      </w:pPr>
    </w:p>
    <w:p w:rsidR="0042587E" w:rsidRDefault="0042587E" w:rsidP="0042587E">
      <w:pPr>
        <w:rPr>
          <w:rFonts w:ascii="Times New Roman" w:hAnsi="Times New Roman" w:cs="Times New Roman"/>
          <w:sz w:val="28"/>
          <w:szCs w:val="28"/>
        </w:rPr>
      </w:pPr>
    </w:p>
    <w:p w:rsidR="0042587E" w:rsidRDefault="0042587E" w:rsidP="0042587E">
      <w:pPr>
        <w:rPr>
          <w:rFonts w:ascii="Times New Roman" w:hAnsi="Times New Roman" w:cs="Times New Roman"/>
          <w:sz w:val="28"/>
          <w:szCs w:val="28"/>
        </w:rPr>
      </w:pPr>
    </w:p>
    <w:p w:rsidR="0042587E" w:rsidRPr="00CB58D9" w:rsidRDefault="00326791" w:rsidP="00CB58D9">
      <w:pPr>
        <w:spacing w:line="360" w:lineRule="auto"/>
        <w:ind w:firstLine="709"/>
        <w:rPr>
          <w:rFonts w:ascii="Times New Roman" w:hAnsi="Times New Roman" w:cs="Times New Roman"/>
          <w:b/>
          <w:sz w:val="28"/>
          <w:szCs w:val="28"/>
        </w:rPr>
      </w:pPr>
      <w:r w:rsidRPr="00CB58D9">
        <w:rPr>
          <w:rFonts w:ascii="Times New Roman" w:hAnsi="Times New Roman" w:cs="Times New Roman"/>
          <w:b/>
          <w:sz w:val="28"/>
          <w:szCs w:val="28"/>
        </w:rPr>
        <w:lastRenderedPageBreak/>
        <w:t>Тема 2.3 Организация перевозки пассажиров, руч</w:t>
      </w:r>
      <w:r w:rsidR="00CB58D9" w:rsidRPr="00CB58D9">
        <w:rPr>
          <w:rFonts w:ascii="Times New Roman" w:hAnsi="Times New Roman" w:cs="Times New Roman"/>
          <w:b/>
          <w:sz w:val="28"/>
          <w:szCs w:val="28"/>
        </w:rPr>
        <w:t>ной клади, багажа и грузобагажа</w:t>
      </w:r>
    </w:p>
    <w:p w:rsidR="006475A3" w:rsidRDefault="00326791" w:rsidP="006475A3">
      <w:pPr>
        <w:spacing w:line="360" w:lineRule="auto"/>
        <w:ind w:firstLine="708"/>
        <w:rPr>
          <w:rFonts w:ascii="Times New Roman" w:hAnsi="Times New Roman" w:cs="Times New Roman"/>
          <w:b/>
          <w:sz w:val="28"/>
          <w:szCs w:val="28"/>
        </w:rPr>
      </w:pPr>
      <w:r w:rsidRPr="00CB58D9">
        <w:rPr>
          <w:rFonts w:ascii="Times New Roman" w:hAnsi="Times New Roman" w:cs="Times New Roman"/>
          <w:b/>
          <w:sz w:val="28"/>
          <w:szCs w:val="28"/>
        </w:rPr>
        <w:t>Лекц</w:t>
      </w:r>
      <w:r w:rsidR="00CB58D9">
        <w:rPr>
          <w:rFonts w:ascii="Times New Roman" w:hAnsi="Times New Roman" w:cs="Times New Roman"/>
          <w:b/>
          <w:sz w:val="28"/>
          <w:szCs w:val="28"/>
        </w:rPr>
        <w:t>ия 9</w:t>
      </w:r>
      <w:r w:rsidRPr="00CB58D9">
        <w:rPr>
          <w:rFonts w:ascii="Times New Roman" w:hAnsi="Times New Roman" w:cs="Times New Roman"/>
          <w:b/>
          <w:sz w:val="28"/>
          <w:szCs w:val="28"/>
        </w:rPr>
        <w:t xml:space="preserve"> Пассажирские</w:t>
      </w:r>
      <w:r w:rsidR="00CB58D9" w:rsidRPr="00CB58D9">
        <w:rPr>
          <w:rFonts w:ascii="Times New Roman" w:hAnsi="Times New Roman" w:cs="Times New Roman"/>
          <w:b/>
          <w:sz w:val="28"/>
          <w:szCs w:val="28"/>
        </w:rPr>
        <w:t xml:space="preserve"> железнодорожные тарифы и сборы</w:t>
      </w:r>
    </w:p>
    <w:p w:rsidR="006475A3" w:rsidRDefault="006475A3" w:rsidP="006475A3">
      <w:pPr>
        <w:spacing w:line="360" w:lineRule="auto"/>
        <w:ind w:firstLine="708"/>
        <w:rPr>
          <w:rFonts w:ascii="Times New Roman" w:hAnsi="Times New Roman" w:cs="Times New Roman"/>
          <w:b/>
          <w:sz w:val="28"/>
          <w:szCs w:val="28"/>
        </w:rPr>
      </w:pPr>
    </w:p>
    <w:p w:rsidR="00326791" w:rsidRPr="006475A3" w:rsidRDefault="00326791" w:rsidP="006475A3">
      <w:pPr>
        <w:spacing w:line="360" w:lineRule="auto"/>
        <w:ind w:firstLine="708"/>
        <w:rPr>
          <w:rFonts w:ascii="Times New Roman" w:hAnsi="Times New Roman" w:cs="Times New Roman"/>
          <w:b/>
          <w:sz w:val="28"/>
          <w:szCs w:val="28"/>
        </w:rPr>
      </w:pPr>
      <w:r w:rsidRPr="00284DC8">
        <w:rPr>
          <w:rFonts w:ascii="Times New Roman" w:hAnsi="Times New Roman" w:cs="Times New Roman"/>
          <w:sz w:val="28"/>
          <w:szCs w:val="28"/>
          <w:shd w:val="clear" w:color="auto" w:fill="F7F9FB"/>
        </w:rPr>
        <w:t>На</w:t>
      </w:r>
      <w:r w:rsidRPr="00CB58D9">
        <w:rPr>
          <w:rFonts w:ascii="Times New Roman" w:hAnsi="Times New Roman" w:cs="Times New Roman"/>
          <w:sz w:val="28"/>
          <w:szCs w:val="28"/>
          <w:shd w:val="clear" w:color="auto" w:fill="F7F9FB"/>
        </w:rPr>
        <w:t xml:space="preserve"> железных дорогах России применяются тарифы:</w:t>
      </w:r>
      <w:r w:rsidRPr="00CB58D9">
        <w:rPr>
          <w:rFonts w:ascii="Times New Roman" w:hAnsi="Times New Roman" w:cs="Times New Roman"/>
          <w:b/>
          <w:sz w:val="28"/>
          <w:szCs w:val="28"/>
        </w:rPr>
        <w:br/>
      </w:r>
      <w:r w:rsidRPr="00CB58D9">
        <w:rPr>
          <w:rFonts w:ascii="Times New Roman" w:hAnsi="Times New Roman" w:cs="Times New Roman"/>
          <w:sz w:val="28"/>
          <w:szCs w:val="28"/>
          <w:shd w:val="clear" w:color="auto" w:fill="F7F9FB"/>
        </w:rPr>
        <w:t>• общий пассажирский при проезде в поездах прямого дальнего и местного сообщения, который утверждается для общих линий железных дорог, на линиях, не примыкающих к общей сети (Сахалинская дорога), на линиях с водными переправами;</w:t>
      </w:r>
      <w:r w:rsidRPr="00CB58D9">
        <w:rPr>
          <w:rFonts w:ascii="Times New Roman" w:hAnsi="Times New Roman" w:cs="Times New Roman"/>
          <w:sz w:val="28"/>
          <w:szCs w:val="28"/>
        </w:rPr>
        <w:br/>
      </w:r>
      <w:r w:rsidRPr="00CB58D9">
        <w:rPr>
          <w:rFonts w:ascii="Times New Roman" w:hAnsi="Times New Roman" w:cs="Times New Roman"/>
          <w:sz w:val="28"/>
          <w:szCs w:val="28"/>
        </w:rPr>
        <w:br/>
      </w:r>
      <w:r w:rsidRPr="00CB58D9">
        <w:rPr>
          <w:rFonts w:ascii="Times New Roman" w:hAnsi="Times New Roman" w:cs="Times New Roman"/>
          <w:sz w:val="28"/>
          <w:szCs w:val="28"/>
          <w:shd w:val="clear" w:color="auto" w:fill="F7F9FB"/>
        </w:rPr>
        <w:t>• пригородный для проезда в поездах пригородного сообщения, который подразделяется на зонный, покилометровый, общий без страхового сбора и абонементный (общий и льготный);</w:t>
      </w:r>
      <w:r w:rsidRPr="00CB58D9">
        <w:rPr>
          <w:rFonts w:ascii="Times New Roman" w:hAnsi="Times New Roman" w:cs="Times New Roman"/>
          <w:sz w:val="28"/>
          <w:szCs w:val="28"/>
        </w:rPr>
        <w:br/>
      </w:r>
      <w:r w:rsidRPr="00CB58D9">
        <w:rPr>
          <w:rFonts w:ascii="Times New Roman" w:hAnsi="Times New Roman" w:cs="Times New Roman"/>
          <w:sz w:val="28"/>
          <w:szCs w:val="28"/>
        </w:rPr>
        <w:br/>
      </w:r>
      <w:r w:rsidRPr="00CB58D9">
        <w:rPr>
          <w:rFonts w:ascii="Times New Roman" w:hAnsi="Times New Roman" w:cs="Times New Roman"/>
          <w:sz w:val="28"/>
          <w:szCs w:val="28"/>
          <w:shd w:val="clear" w:color="auto" w:fill="F7F9FB"/>
        </w:rPr>
        <w:t>• общий багажный тариф для всех железнодорожных линий общего пользования по правилам тарифных расстояний таким же, как и для общего пассажирского тарифа;</w:t>
      </w:r>
      <w:r w:rsidRPr="00CB58D9">
        <w:rPr>
          <w:rFonts w:ascii="Times New Roman" w:hAnsi="Times New Roman" w:cs="Times New Roman"/>
          <w:sz w:val="28"/>
          <w:szCs w:val="28"/>
        </w:rPr>
        <w:br/>
      </w:r>
      <w:r w:rsidRPr="00CB58D9">
        <w:rPr>
          <w:rFonts w:ascii="Times New Roman" w:hAnsi="Times New Roman" w:cs="Times New Roman"/>
          <w:sz w:val="28"/>
          <w:szCs w:val="28"/>
        </w:rPr>
        <w:br/>
      </w:r>
      <w:r w:rsidRPr="00CB58D9">
        <w:rPr>
          <w:rFonts w:ascii="Times New Roman" w:hAnsi="Times New Roman" w:cs="Times New Roman"/>
          <w:sz w:val="28"/>
          <w:szCs w:val="28"/>
          <w:shd w:val="clear" w:color="auto" w:fill="F7F9FB"/>
        </w:rPr>
        <w:t>• прочие тарифы и сборы с пассажиров за различные услуги.</w:t>
      </w:r>
      <w:r w:rsidRPr="00CB58D9">
        <w:rPr>
          <w:rFonts w:ascii="Times New Roman" w:hAnsi="Times New Roman" w:cs="Times New Roman"/>
          <w:sz w:val="28"/>
          <w:szCs w:val="28"/>
        </w:rPr>
        <w:br/>
      </w:r>
      <w:r w:rsidRPr="00CB58D9">
        <w:rPr>
          <w:rFonts w:ascii="Times New Roman" w:hAnsi="Times New Roman" w:cs="Times New Roman"/>
          <w:sz w:val="28"/>
          <w:szCs w:val="28"/>
        </w:rPr>
        <w:br/>
      </w:r>
      <w:r w:rsidRPr="00CB58D9">
        <w:rPr>
          <w:rFonts w:ascii="Times New Roman" w:hAnsi="Times New Roman" w:cs="Times New Roman"/>
          <w:sz w:val="28"/>
          <w:szCs w:val="28"/>
          <w:shd w:val="clear" w:color="auto" w:fill="F7F9FB"/>
        </w:rPr>
        <w:t>Общий пассажирский тариф построен с учетом снижения стоимости проезда одного пассажира на 1 км при увеличении расстояния поездки. Для поездов дальнего следования за основу взят тариф на проезд в жестком вагоне с местами для сидения в зависимости от расстояния поездки.</w:t>
      </w:r>
      <w:r w:rsidRPr="00CB58D9">
        <w:rPr>
          <w:rFonts w:ascii="Times New Roman" w:hAnsi="Times New Roman" w:cs="Times New Roman"/>
          <w:sz w:val="28"/>
          <w:szCs w:val="28"/>
        </w:rPr>
        <w:br/>
      </w:r>
      <w:r w:rsidRPr="00CB58D9">
        <w:rPr>
          <w:rFonts w:ascii="Times New Roman" w:hAnsi="Times New Roman" w:cs="Times New Roman"/>
          <w:sz w:val="28"/>
          <w:szCs w:val="28"/>
        </w:rPr>
        <w:br/>
      </w:r>
      <w:r w:rsidRPr="00CB58D9">
        <w:rPr>
          <w:rFonts w:ascii="Times New Roman" w:hAnsi="Times New Roman" w:cs="Times New Roman"/>
          <w:sz w:val="28"/>
          <w:szCs w:val="28"/>
          <w:shd w:val="clear" w:color="auto" w:fill="F7F9FB"/>
        </w:rPr>
        <w:t xml:space="preserve">Плата за проезд исчисляется по маршруту следования пассажирского поезда в соответствии с Указателем железнодорожных пассажирских сообщений и Тарифным руководством № 4 по кратчайшему направлению с наименьшим числом пересадок. Для общего пассажирского тарифа установлено 110 </w:t>
      </w:r>
      <w:r w:rsidRPr="00CB58D9">
        <w:rPr>
          <w:rFonts w:ascii="Times New Roman" w:hAnsi="Times New Roman" w:cs="Times New Roman"/>
          <w:sz w:val="28"/>
          <w:szCs w:val="28"/>
          <w:shd w:val="clear" w:color="auto" w:fill="F7F9FB"/>
        </w:rPr>
        <w:lastRenderedPageBreak/>
        <w:t>тарифных поясов. С увеличением расстояния протяженность тарифных поясов увеличивается с 5 до 550 км.</w:t>
      </w:r>
      <w:r w:rsidRPr="00CB58D9">
        <w:rPr>
          <w:rFonts w:ascii="Times New Roman" w:hAnsi="Times New Roman" w:cs="Times New Roman"/>
          <w:sz w:val="28"/>
          <w:szCs w:val="28"/>
        </w:rPr>
        <w:br/>
      </w:r>
      <w:r w:rsidRPr="00CB58D9">
        <w:rPr>
          <w:rFonts w:ascii="Times New Roman" w:hAnsi="Times New Roman" w:cs="Times New Roman"/>
          <w:sz w:val="28"/>
          <w:szCs w:val="28"/>
        </w:rPr>
        <w:br/>
      </w:r>
      <w:r w:rsidRPr="00CB58D9">
        <w:rPr>
          <w:rFonts w:ascii="Times New Roman" w:hAnsi="Times New Roman" w:cs="Times New Roman"/>
          <w:sz w:val="28"/>
          <w:szCs w:val="28"/>
          <w:shd w:val="clear" w:color="auto" w:fill="F7F9FB"/>
        </w:rPr>
        <w:t>Стоимость проезда в вагонах различного типа по сравнению с вагонами, взятыми за основу, повышается на 22...27 % за проезд в жестком некупированном (открытом) вагоне с местами для лежания; 59...62 % в жестком купированном вагоне с четырехместными купе; 80...90% в мягком вагоне с четырехместными купе; 113... 130 % в мягком вагоне с двухместными купе. Пассажирский тариф учитывает не только затраты на перевозку, но и степень комфорта, предоставленного пассажиру. Так, для сокращения времени поездки пассажир может доплатить за скорость.</w:t>
      </w:r>
      <w:r w:rsidRPr="00CB58D9">
        <w:rPr>
          <w:rFonts w:ascii="Times New Roman" w:hAnsi="Times New Roman" w:cs="Times New Roman"/>
          <w:sz w:val="28"/>
          <w:szCs w:val="28"/>
          <w:shd w:val="clear" w:color="auto" w:fill="F7F9FB"/>
        </w:rPr>
        <w:br/>
      </w:r>
      <w:r w:rsidRPr="00CB58D9">
        <w:rPr>
          <w:rFonts w:ascii="Times New Roman" w:hAnsi="Times New Roman" w:cs="Times New Roman"/>
          <w:sz w:val="28"/>
          <w:szCs w:val="28"/>
        </w:rPr>
        <w:t xml:space="preserve">Тариф за проезд детей от 5 до 10 лет взимается в размере 25 % стоимости взрослого билета, но доплата за спальное место взимается в размере полной стоимости </w:t>
      </w:r>
      <w:r w:rsidR="006475A3">
        <w:rPr>
          <w:rFonts w:ascii="Times New Roman" w:hAnsi="Times New Roman" w:cs="Times New Roman"/>
          <w:sz w:val="28"/>
          <w:szCs w:val="28"/>
        </w:rPr>
        <w:t>взрослого билета.</w:t>
      </w:r>
      <w:r w:rsidR="006475A3">
        <w:rPr>
          <w:rFonts w:ascii="Times New Roman" w:hAnsi="Times New Roman" w:cs="Times New Roman"/>
          <w:sz w:val="28"/>
          <w:szCs w:val="28"/>
        </w:rPr>
        <w:br/>
      </w:r>
      <w:r w:rsidRPr="00CB58D9">
        <w:rPr>
          <w:rFonts w:ascii="Times New Roman" w:hAnsi="Times New Roman" w:cs="Times New Roman"/>
          <w:sz w:val="28"/>
          <w:szCs w:val="28"/>
        </w:rPr>
        <w:t>В состав пассажирского тарифа включен сбор обязательного страхования.</w:t>
      </w:r>
      <w:r w:rsidRPr="00CB58D9">
        <w:rPr>
          <w:rFonts w:ascii="Times New Roman" w:hAnsi="Times New Roman" w:cs="Times New Roman"/>
          <w:sz w:val="28"/>
          <w:szCs w:val="28"/>
        </w:rPr>
        <w:br/>
        <w:t xml:space="preserve">В отличие от общего пассажирского тарифа в пригородных тарифах стоимость проезда 1 км повышается при увеличении дальности поездки, однако пригородный тариф в два раза </w:t>
      </w:r>
      <w:r w:rsidR="006475A3">
        <w:rPr>
          <w:rFonts w:ascii="Times New Roman" w:hAnsi="Times New Roman" w:cs="Times New Roman"/>
          <w:sz w:val="28"/>
          <w:szCs w:val="28"/>
        </w:rPr>
        <w:t>ниже общего пассажирского.</w:t>
      </w:r>
      <w:r w:rsidRPr="00CB58D9">
        <w:rPr>
          <w:rFonts w:ascii="Times New Roman" w:hAnsi="Times New Roman" w:cs="Times New Roman"/>
          <w:sz w:val="28"/>
          <w:szCs w:val="28"/>
        </w:rPr>
        <w:br/>
        <w:t>Некоторым категориям пассажиров при проезде по железным дорогам предоставляются льготы в виде бесплатного проезда или с</w:t>
      </w:r>
      <w:r w:rsidR="006475A3">
        <w:rPr>
          <w:rFonts w:ascii="Times New Roman" w:hAnsi="Times New Roman" w:cs="Times New Roman"/>
          <w:sz w:val="28"/>
          <w:szCs w:val="28"/>
        </w:rPr>
        <w:t>кидки с установленного тарифа.</w:t>
      </w:r>
      <w:r w:rsidR="006475A3">
        <w:rPr>
          <w:rFonts w:ascii="Times New Roman" w:hAnsi="Times New Roman" w:cs="Times New Roman"/>
          <w:sz w:val="28"/>
          <w:szCs w:val="28"/>
        </w:rPr>
        <w:br/>
      </w:r>
      <w:r w:rsidRPr="00CB58D9">
        <w:rPr>
          <w:rFonts w:ascii="Times New Roman" w:hAnsi="Times New Roman" w:cs="Times New Roman"/>
          <w:sz w:val="28"/>
          <w:szCs w:val="28"/>
        </w:rPr>
        <w:t xml:space="preserve">Для улучшения обслуживания пассажиров введены различные дополнительные услуги: предварительная продажа проездных билетов (с одного билета взимается определенная сумма), доставка билета в пределах территории города или населенного пункта. По утвержденному прейскуранту оплачиваются пребывание в комнатах матери и ребенка на вокзале, пребывание в комнатах отдыха на вокзалах в ночное время, хранение багажа и ручной клади в камерах хранения и доставка ее к поезду или остановкам городского транспорта. К дополнительным сборам относятся оплата услуг по оформлению и перевозке </w:t>
      </w:r>
      <w:r w:rsidRPr="00CB58D9">
        <w:rPr>
          <w:rFonts w:ascii="Times New Roman" w:hAnsi="Times New Roman" w:cs="Times New Roman"/>
          <w:sz w:val="28"/>
          <w:szCs w:val="28"/>
        </w:rPr>
        <w:lastRenderedPageBreak/>
        <w:t>багажа и грузобагажа, уведомление о прибытии и хранении его в течение определенного срока.</w:t>
      </w:r>
    </w:p>
    <w:p w:rsidR="00326791" w:rsidRPr="00CB58D9" w:rsidRDefault="00326791" w:rsidP="00CB58D9">
      <w:pPr>
        <w:spacing w:line="360" w:lineRule="auto"/>
        <w:jc w:val="both"/>
        <w:rPr>
          <w:rFonts w:ascii="Times New Roman" w:hAnsi="Times New Roman" w:cs="Times New Roman"/>
          <w:sz w:val="28"/>
          <w:szCs w:val="28"/>
        </w:rPr>
      </w:pPr>
      <w:r w:rsidRPr="00CB58D9">
        <w:rPr>
          <w:rFonts w:ascii="Times New Roman" w:hAnsi="Times New Roman" w:cs="Times New Roman"/>
          <w:sz w:val="28"/>
          <w:szCs w:val="28"/>
        </w:rPr>
        <w:t>При построении пассажирских тарифов на перевозки в дальнем сообщении учитываются следующие факторы:</w:t>
      </w:r>
    </w:p>
    <w:p w:rsidR="00326791" w:rsidRPr="00CB58D9" w:rsidRDefault="00326791" w:rsidP="00CB58D9">
      <w:pPr>
        <w:numPr>
          <w:ilvl w:val="0"/>
          <w:numId w:val="7"/>
        </w:numPr>
        <w:spacing w:line="360" w:lineRule="auto"/>
        <w:jc w:val="both"/>
        <w:rPr>
          <w:rFonts w:ascii="Times New Roman" w:hAnsi="Times New Roman" w:cs="Times New Roman"/>
          <w:sz w:val="28"/>
          <w:szCs w:val="28"/>
        </w:rPr>
      </w:pPr>
      <w:r w:rsidRPr="00CB58D9">
        <w:rPr>
          <w:rFonts w:ascii="Times New Roman" w:hAnsi="Times New Roman" w:cs="Times New Roman"/>
          <w:sz w:val="28"/>
          <w:szCs w:val="28"/>
        </w:rPr>
        <w:t>Расстояние перевозки. Протяженность сети железных дорог от 1 до 12 420 км разделена на пояса дальности. Расстояние внутри пояса дальности возрастает с увеличением дальности следования.</w:t>
      </w:r>
    </w:p>
    <w:p w:rsidR="00326791" w:rsidRPr="00CB58D9" w:rsidRDefault="00326791" w:rsidP="00CB58D9">
      <w:pPr>
        <w:numPr>
          <w:ilvl w:val="0"/>
          <w:numId w:val="7"/>
        </w:numPr>
        <w:spacing w:line="360" w:lineRule="auto"/>
        <w:jc w:val="both"/>
        <w:rPr>
          <w:rFonts w:ascii="Times New Roman" w:hAnsi="Times New Roman" w:cs="Times New Roman"/>
          <w:sz w:val="28"/>
          <w:szCs w:val="28"/>
        </w:rPr>
      </w:pPr>
      <w:r w:rsidRPr="00CB58D9">
        <w:rPr>
          <w:rFonts w:ascii="Times New Roman" w:hAnsi="Times New Roman" w:cs="Times New Roman"/>
          <w:sz w:val="28"/>
          <w:szCs w:val="28"/>
        </w:rPr>
        <w:t>Тип пассажирского вагона – общий плацкартный вагон, купированный вагон с 4-местными и с 2-местными (мягкий или СВ-вагон) купе.</w:t>
      </w:r>
    </w:p>
    <w:p w:rsidR="00326791" w:rsidRPr="00CB58D9" w:rsidRDefault="00326791" w:rsidP="00CB58D9">
      <w:pPr>
        <w:numPr>
          <w:ilvl w:val="0"/>
          <w:numId w:val="7"/>
        </w:numPr>
        <w:spacing w:line="360" w:lineRule="auto"/>
        <w:jc w:val="both"/>
        <w:rPr>
          <w:rFonts w:ascii="Times New Roman" w:hAnsi="Times New Roman" w:cs="Times New Roman"/>
          <w:sz w:val="28"/>
          <w:szCs w:val="28"/>
        </w:rPr>
      </w:pPr>
      <w:r w:rsidRPr="00CB58D9">
        <w:rPr>
          <w:rFonts w:ascii="Times New Roman" w:hAnsi="Times New Roman" w:cs="Times New Roman"/>
          <w:sz w:val="28"/>
          <w:szCs w:val="28"/>
        </w:rPr>
        <w:t>Скорость перевозки. Здесь учитывается категория поезда – пассажирские, скорые и фирменные поезда.</w:t>
      </w:r>
    </w:p>
    <w:p w:rsidR="00326791" w:rsidRPr="00CB58D9" w:rsidRDefault="00326791" w:rsidP="00CB58D9">
      <w:pPr>
        <w:spacing w:line="360" w:lineRule="auto"/>
        <w:jc w:val="both"/>
        <w:rPr>
          <w:rFonts w:ascii="Times New Roman" w:eastAsia="Times New Roman" w:hAnsi="Times New Roman" w:cs="Times New Roman"/>
          <w:sz w:val="28"/>
          <w:szCs w:val="28"/>
        </w:rPr>
      </w:pPr>
      <w:r w:rsidRPr="00CB58D9">
        <w:rPr>
          <w:rFonts w:ascii="Times New Roman" w:hAnsi="Times New Roman" w:cs="Times New Roman"/>
          <w:sz w:val="28"/>
          <w:szCs w:val="28"/>
        </w:rPr>
        <w:t>Особенностью формирования тарифов на дальние пассажирские перевозки является то, что сначала устанавливается базовый тариф –</w:t>
      </w:r>
      <w:r w:rsidRPr="00CB58D9">
        <w:rPr>
          <w:rFonts w:ascii="Times New Roman" w:eastAsia="Times New Roman" w:hAnsi="Times New Roman" w:cs="Times New Roman"/>
          <w:sz w:val="28"/>
          <w:szCs w:val="28"/>
        </w:rPr>
        <w:t>на перевозку в общем вагоне пассажирского поезда. За дополнительные условия перевозки, дающие повышенную комфортность и скорость движения, взимается доплата.</w:t>
      </w:r>
    </w:p>
    <w:p w:rsidR="00326791" w:rsidRPr="00CB58D9" w:rsidRDefault="00326791" w:rsidP="00CB58D9">
      <w:pPr>
        <w:spacing w:after="0" w:line="360" w:lineRule="auto"/>
        <w:ind w:firstLine="425"/>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Дифференциация пассажирских тарифов от расстояния перевозки вызвана влиянием дальности следования на себестоимость перевозки (п. 10.2). Поэтому так же, как и в грузовом движении, для пассажирских перевозок используется двухставочная методика построения тарифа. Зависимость пассажирского тарифа от дальности следования при сохранении тенденции его снижения от увеличения расстояния перевозки имеет свою специфику. Здесь оказывает влияние тот факт, что в состав пассажирских тарифов включена ставка обязательного страхования пассажиров. Ее абсолютная величина не существенна, но в структуре тарифной платы в зависимости от расстояния перевозки имеет различное значение – от 0,3 до 7 %.</w:t>
      </w:r>
    </w:p>
    <w:p w:rsidR="00326791" w:rsidRPr="00CB58D9" w:rsidRDefault="00326791" w:rsidP="00CB58D9">
      <w:pPr>
        <w:spacing w:after="0" w:line="360" w:lineRule="auto"/>
        <w:ind w:firstLine="425"/>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 xml:space="preserve">В новых условиях формирования структуры РЖД предполагается выделение пассажирских компаний на сети железных дорог в самостоятельные </w:t>
      </w:r>
      <w:r w:rsidRPr="00CB58D9">
        <w:rPr>
          <w:rFonts w:ascii="Times New Roman" w:eastAsia="Times New Roman" w:hAnsi="Times New Roman" w:cs="Times New Roman"/>
          <w:color w:val="000000"/>
          <w:sz w:val="28"/>
          <w:szCs w:val="28"/>
        </w:rPr>
        <w:lastRenderedPageBreak/>
        <w:t>акционерные подразделения. Это должно отразиться и на формировании пассажирских тарифов, которые так же, как и грузовые тарифы, должны иметь тарифную составляющую за использование инфраструктуры и тяговых средств РЖД и вагонную составляющую за обслуживание и содержание пассажирских вагонов и пассажиров в пути следования.</w:t>
      </w:r>
    </w:p>
    <w:p w:rsidR="00326791" w:rsidRPr="00CB58D9" w:rsidRDefault="00326791" w:rsidP="00CB58D9">
      <w:pPr>
        <w:spacing w:line="360" w:lineRule="auto"/>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326791" w:rsidRDefault="00326791" w:rsidP="00326791">
      <w:pPr>
        <w:rPr>
          <w:rFonts w:ascii="Times New Roman" w:hAnsi="Times New Roman" w:cs="Times New Roman"/>
          <w:sz w:val="28"/>
          <w:szCs w:val="28"/>
        </w:rPr>
      </w:pPr>
    </w:p>
    <w:p w:rsidR="00CB58D9" w:rsidRDefault="00CB58D9" w:rsidP="00326791">
      <w:pPr>
        <w:jc w:val="center"/>
        <w:rPr>
          <w:rFonts w:ascii="Times New Roman" w:hAnsi="Times New Roman" w:cs="Times New Roman"/>
          <w:b/>
          <w:sz w:val="32"/>
          <w:szCs w:val="32"/>
        </w:rPr>
      </w:pPr>
    </w:p>
    <w:p w:rsidR="00CB58D9" w:rsidRDefault="00CB58D9" w:rsidP="00326791">
      <w:pPr>
        <w:jc w:val="center"/>
        <w:rPr>
          <w:rFonts w:ascii="Times New Roman" w:hAnsi="Times New Roman" w:cs="Times New Roman"/>
          <w:b/>
          <w:sz w:val="32"/>
          <w:szCs w:val="32"/>
        </w:rPr>
      </w:pPr>
    </w:p>
    <w:p w:rsidR="00CB58D9" w:rsidRDefault="00CB58D9" w:rsidP="00326791">
      <w:pPr>
        <w:jc w:val="center"/>
        <w:rPr>
          <w:rFonts w:ascii="Times New Roman" w:hAnsi="Times New Roman" w:cs="Times New Roman"/>
          <w:b/>
          <w:sz w:val="32"/>
          <w:szCs w:val="32"/>
        </w:rPr>
      </w:pPr>
    </w:p>
    <w:p w:rsidR="00CB58D9" w:rsidRDefault="00CB58D9" w:rsidP="00326791">
      <w:pPr>
        <w:jc w:val="center"/>
        <w:rPr>
          <w:rFonts w:ascii="Times New Roman" w:hAnsi="Times New Roman" w:cs="Times New Roman"/>
          <w:b/>
          <w:sz w:val="32"/>
          <w:szCs w:val="32"/>
        </w:rPr>
      </w:pPr>
    </w:p>
    <w:p w:rsidR="00CB58D9" w:rsidRDefault="00CB58D9" w:rsidP="00326791">
      <w:pPr>
        <w:jc w:val="center"/>
        <w:rPr>
          <w:rFonts w:ascii="Times New Roman" w:hAnsi="Times New Roman" w:cs="Times New Roman"/>
          <w:b/>
          <w:sz w:val="32"/>
          <w:szCs w:val="32"/>
        </w:rPr>
      </w:pPr>
    </w:p>
    <w:p w:rsidR="00CB58D9" w:rsidRDefault="00CB58D9" w:rsidP="00326791">
      <w:pPr>
        <w:jc w:val="center"/>
        <w:rPr>
          <w:rFonts w:ascii="Times New Roman" w:hAnsi="Times New Roman" w:cs="Times New Roman"/>
          <w:b/>
          <w:sz w:val="32"/>
          <w:szCs w:val="32"/>
        </w:rPr>
      </w:pPr>
    </w:p>
    <w:p w:rsidR="00CB58D9" w:rsidRDefault="00CB58D9" w:rsidP="00326791">
      <w:pPr>
        <w:jc w:val="center"/>
        <w:rPr>
          <w:rFonts w:ascii="Times New Roman" w:hAnsi="Times New Roman" w:cs="Times New Roman"/>
          <w:b/>
          <w:sz w:val="32"/>
          <w:szCs w:val="32"/>
        </w:rPr>
      </w:pPr>
    </w:p>
    <w:p w:rsidR="006475A3" w:rsidRDefault="006475A3" w:rsidP="00CB58D9">
      <w:pPr>
        <w:spacing w:line="360" w:lineRule="auto"/>
        <w:ind w:firstLine="709"/>
        <w:rPr>
          <w:rFonts w:ascii="Times New Roman" w:hAnsi="Times New Roman" w:cs="Times New Roman"/>
          <w:b/>
          <w:sz w:val="28"/>
          <w:szCs w:val="28"/>
        </w:rPr>
      </w:pPr>
    </w:p>
    <w:p w:rsidR="006475A3" w:rsidRDefault="006475A3" w:rsidP="00CB58D9">
      <w:pPr>
        <w:spacing w:line="360" w:lineRule="auto"/>
        <w:ind w:firstLine="709"/>
        <w:rPr>
          <w:rFonts w:ascii="Times New Roman" w:hAnsi="Times New Roman" w:cs="Times New Roman"/>
          <w:b/>
          <w:sz w:val="28"/>
          <w:szCs w:val="28"/>
        </w:rPr>
      </w:pPr>
    </w:p>
    <w:p w:rsidR="006475A3" w:rsidRDefault="006475A3" w:rsidP="00CB58D9">
      <w:pPr>
        <w:spacing w:line="360" w:lineRule="auto"/>
        <w:ind w:firstLine="709"/>
        <w:rPr>
          <w:rFonts w:ascii="Times New Roman" w:hAnsi="Times New Roman" w:cs="Times New Roman"/>
          <w:b/>
          <w:sz w:val="28"/>
          <w:szCs w:val="28"/>
        </w:rPr>
      </w:pPr>
    </w:p>
    <w:p w:rsidR="00CB58D9" w:rsidRDefault="00CB58D9" w:rsidP="00CB58D9">
      <w:pPr>
        <w:spacing w:line="360" w:lineRule="auto"/>
        <w:ind w:firstLine="709"/>
        <w:rPr>
          <w:rFonts w:ascii="Times New Roman" w:hAnsi="Times New Roman" w:cs="Times New Roman"/>
          <w:b/>
          <w:sz w:val="28"/>
          <w:szCs w:val="28"/>
        </w:rPr>
      </w:pPr>
      <w:r w:rsidRPr="00CB58D9">
        <w:rPr>
          <w:rFonts w:ascii="Times New Roman" w:hAnsi="Times New Roman" w:cs="Times New Roman"/>
          <w:b/>
          <w:sz w:val="28"/>
          <w:szCs w:val="28"/>
        </w:rPr>
        <w:lastRenderedPageBreak/>
        <w:t>Лекция 10</w:t>
      </w:r>
      <w:r w:rsidR="00326791" w:rsidRPr="00CB58D9">
        <w:rPr>
          <w:rFonts w:ascii="Times New Roman" w:hAnsi="Times New Roman" w:cs="Times New Roman"/>
          <w:b/>
          <w:sz w:val="28"/>
          <w:szCs w:val="28"/>
        </w:rPr>
        <w:t xml:space="preserve"> Формы проездн</w:t>
      </w:r>
      <w:r w:rsidRPr="00CB58D9">
        <w:rPr>
          <w:rFonts w:ascii="Times New Roman" w:hAnsi="Times New Roman" w:cs="Times New Roman"/>
          <w:b/>
          <w:sz w:val="28"/>
          <w:szCs w:val="28"/>
        </w:rPr>
        <w:t>ых документов</w:t>
      </w:r>
    </w:p>
    <w:p w:rsidR="00CB58D9" w:rsidRDefault="00CB58D9" w:rsidP="00CB58D9">
      <w:pPr>
        <w:spacing w:line="360" w:lineRule="auto"/>
        <w:ind w:firstLine="709"/>
        <w:rPr>
          <w:rFonts w:ascii="Times New Roman" w:hAnsi="Times New Roman" w:cs="Times New Roman"/>
          <w:b/>
          <w:sz w:val="28"/>
          <w:szCs w:val="28"/>
        </w:rPr>
      </w:pPr>
    </w:p>
    <w:p w:rsidR="00CB58D9" w:rsidRPr="00CB58D9" w:rsidRDefault="00B70051" w:rsidP="00CB58D9">
      <w:pPr>
        <w:spacing w:line="360" w:lineRule="auto"/>
        <w:ind w:firstLine="709"/>
        <w:rPr>
          <w:rFonts w:ascii="Times New Roman" w:hAnsi="Times New Roman" w:cs="Times New Roman"/>
          <w:b/>
          <w:sz w:val="28"/>
          <w:szCs w:val="28"/>
        </w:rPr>
      </w:pPr>
      <w:r w:rsidRPr="00CB58D9">
        <w:rPr>
          <w:rFonts w:ascii="Times New Roman" w:hAnsi="Times New Roman" w:cs="Times New Roman"/>
          <w:color w:val="000000"/>
          <w:sz w:val="28"/>
          <w:szCs w:val="28"/>
        </w:rPr>
        <w:t>Заключение договора перевозки между пассажиром и перевозчиком     удостоверяется проездным документом (билетом).</w:t>
      </w:r>
    </w:p>
    <w:p w:rsidR="00CB58D9" w:rsidRDefault="00B70051" w:rsidP="00CB58D9">
      <w:pPr>
        <w:pStyle w:val="a3"/>
        <w:spacing w:before="167" w:beforeAutospacing="0" w:after="167" w:afterAutospacing="0" w:line="360" w:lineRule="auto"/>
        <w:ind w:right="167" w:firstLine="708"/>
        <w:jc w:val="both"/>
        <w:rPr>
          <w:color w:val="000000"/>
          <w:sz w:val="28"/>
          <w:szCs w:val="28"/>
        </w:rPr>
      </w:pPr>
      <w:r w:rsidRPr="006475A3">
        <w:rPr>
          <w:b/>
          <w:bCs/>
          <w:color w:val="000000"/>
          <w:sz w:val="28"/>
          <w:szCs w:val="28"/>
        </w:rPr>
        <w:t>Проездной документ</w:t>
      </w:r>
      <w:r w:rsidRPr="00CB58D9">
        <w:rPr>
          <w:color w:val="000000"/>
          <w:sz w:val="28"/>
          <w:szCs w:val="28"/>
        </w:rPr>
        <w:t xml:space="preserve"> – документ установленной формы, где указываются наименование, номер и серия документа,наименование станции и дороги отправления, станции и дороги назначения, число пассажиров, стоимость, срок годностибилета, номер поезда, номер и тип вагона, номер места, время прибытия и отправления поезда.</w:t>
      </w:r>
    </w:p>
    <w:p w:rsidR="00B70051" w:rsidRPr="00CB58D9" w:rsidRDefault="00B70051" w:rsidP="00CB58D9">
      <w:pPr>
        <w:pStyle w:val="a3"/>
        <w:spacing w:before="167" w:beforeAutospacing="0" w:after="167" w:afterAutospacing="0" w:line="360" w:lineRule="auto"/>
        <w:ind w:right="167"/>
        <w:jc w:val="both"/>
        <w:rPr>
          <w:color w:val="000000"/>
          <w:sz w:val="28"/>
          <w:szCs w:val="28"/>
        </w:rPr>
      </w:pPr>
      <w:r w:rsidRPr="00CB58D9">
        <w:rPr>
          <w:color w:val="000000"/>
          <w:sz w:val="28"/>
          <w:szCs w:val="28"/>
        </w:rPr>
        <w:t>Билеты по виду и способу оформления, выдачи бывают нескольких разновидностей:</w:t>
      </w:r>
    </w:p>
    <w:p w:rsidR="00B70051" w:rsidRPr="00CB58D9" w:rsidRDefault="006475A3" w:rsidP="00CB58D9">
      <w:pPr>
        <w:pStyle w:val="a3"/>
        <w:spacing w:before="167" w:beforeAutospacing="0" w:after="167" w:afterAutospacing="0" w:line="360" w:lineRule="auto"/>
        <w:ind w:right="167"/>
        <w:jc w:val="both"/>
        <w:rPr>
          <w:sz w:val="28"/>
          <w:szCs w:val="28"/>
        </w:rPr>
      </w:pPr>
      <w:r>
        <w:rPr>
          <w:rStyle w:val="a8"/>
          <w:b w:val="0"/>
          <w:color w:val="000000"/>
          <w:sz w:val="28"/>
          <w:szCs w:val="28"/>
        </w:rPr>
        <w:tab/>
      </w:r>
      <w:r w:rsidR="00B70051" w:rsidRPr="006475A3">
        <w:rPr>
          <w:rStyle w:val="a8"/>
          <w:color w:val="000000"/>
          <w:sz w:val="28"/>
          <w:szCs w:val="28"/>
        </w:rPr>
        <w:t>Бланковый билет</w:t>
      </w:r>
      <w:r w:rsidR="00B70051" w:rsidRPr="00CB58D9">
        <w:rPr>
          <w:b/>
          <w:color w:val="000000"/>
          <w:sz w:val="28"/>
          <w:szCs w:val="28"/>
        </w:rPr>
        <w:t>–</w:t>
      </w:r>
      <w:r w:rsidR="00B70051" w:rsidRPr="00CB58D9">
        <w:rPr>
          <w:color w:val="000000"/>
          <w:sz w:val="28"/>
          <w:szCs w:val="28"/>
        </w:rPr>
        <w:t xml:space="preserve"> из цветной узорной бумаги с водяными знаками состоит из 3-х частей (правая – билет, левая – корешок кассира, средняя часть разрезается кассиром в зависимости от дальности поездки по соответствующей границе) выдается на каждого пассажира, заполняется вручную. Номер поезда и дата отправления указывается в компостере.</w:t>
      </w:r>
    </w:p>
    <w:p w:rsidR="00B70051" w:rsidRPr="00CB58D9" w:rsidRDefault="00B70051" w:rsidP="00CB58D9">
      <w:pPr>
        <w:pStyle w:val="a3"/>
        <w:spacing w:before="167" w:beforeAutospacing="0" w:after="167" w:afterAutospacing="0" w:line="360" w:lineRule="auto"/>
        <w:ind w:right="167"/>
        <w:jc w:val="both"/>
        <w:rPr>
          <w:sz w:val="28"/>
          <w:szCs w:val="28"/>
        </w:rPr>
      </w:pPr>
      <w:r w:rsidRPr="00CB58D9">
        <w:rPr>
          <w:rStyle w:val="a8"/>
          <w:b w:val="0"/>
          <w:color w:val="000000"/>
          <w:sz w:val="28"/>
          <w:szCs w:val="28"/>
        </w:rPr>
        <w:t>Бланковый билет системы «Экспресс»</w:t>
      </w:r>
      <w:r w:rsidRPr="00CB58D9">
        <w:rPr>
          <w:b/>
          <w:color w:val="000000"/>
          <w:sz w:val="28"/>
          <w:szCs w:val="28"/>
        </w:rPr>
        <w:t>-</w:t>
      </w:r>
      <w:r w:rsidRPr="00CB58D9">
        <w:rPr>
          <w:color w:val="000000"/>
          <w:sz w:val="28"/>
          <w:szCs w:val="28"/>
        </w:rPr>
        <w:t xml:space="preserve"> оформляется автоматически через билетопечатающее устройство на бланке в виде слипа, состоит из 3-х частей:</w:t>
      </w:r>
    </w:p>
    <w:p w:rsidR="00B70051" w:rsidRPr="00CB58D9" w:rsidRDefault="00B70051" w:rsidP="00CB58D9">
      <w:pPr>
        <w:pStyle w:val="a3"/>
        <w:spacing w:before="167" w:beforeAutospacing="0" w:after="167" w:afterAutospacing="0" w:line="360" w:lineRule="auto"/>
        <w:ind w:right="167"/>
        <w:jc w:val="both"/>
        <w:rPr>
          <w:color w:val="000000"/>
          <w:sz w:val="28"/>
          <w:szCs w:val="28"/>
        </w:rPr>
      </w:pPr>
      <w:r w:rsidRPr="006475A3">
        <w:rPr>
          <w:color w:val="000000"/>
          <w:sz w:val="28"/>
          <w:szCs w:val="28"/>
          <w:u w:val="single"/>
        </w:rPr>
        <w:t>1 – проездной документ</w:t>
      </w:r>
      <w:r w:rsidRPr="00CB58D9">
        <w:rPr>
          <w:color w:val="000000"/>
          <w:sz w:val="28"/>
          <w:szCs w:val="28"/>
        </w:rPr>
        <w:t>, изготовлен на основе бумаги «Узор МПС», имеет водяные знаки, голограмму, содержащую надписи «РЖД», «20», имеет номер соответствующий номеру контрольного купона и купона кассира, содержащий 1 или 2 буквы и 13 цифр;</w:t>
      </w:r>
    </w:p>
    <w:p w:rsidR="00B70051" w:rsidRPr="00CB58D9" w:rsidRDefault="00B70051" w:rsidP="00CB58D9">
      <w:pPr>
        <w:pStyle w:val="a3"/>
        <w:spacing w:before="167" w:beforeAutospacing="0" w:after="167" w:afterAutospacing="0" w:line="360" w:lineRule="auto"/>
        <w:ind w:right="167"/>
        <w:jc w:val="both"/>
        <w:rPr>
          <w:color w:val="000000"/>
          <w:sz w:val="28"/>
          <w:szCs w:val="28"/>
        </w:rPr>
      </w:pPr>
      <w:r w:rsidRPr="006475A3">
        <w:rPr>
          <w:color w:val="000000"/>
          <w:sz w:val="28"/>
          <w:szCs w:val="28"/>
          <w:u w:val="single"/>
        </w:rPr>
        <w:t>2 – контрольный купон</w:t>
      </w:r>
      <w:r w:rsidRPr="00CB58D9">
        <w:rPr>
          <w:color w:val="000000"/>
          <w:sz w:val="28"/>
          <w:szCs w:val="28"/>
        </w:rPr>
        <w:t>, предназначен для использования проводником вагона, для контроля наличия мест и дальнейшего финансового и статистического контроля;</w:t>
      </w:r>
    </w:p>
    <w:p w:rsidR="00B70051" w:rsidRPr="00CB58D9" w:rsidRDefault="00B70051" w:rsidP="00CB58D9">
      <w:pPr>
        <w:pStyle w:val="a3"/>
        <w:spacing w:before="167" w:beforeAutospacing="0" w:after="167" w:afterAutospacing="0" w:line="360" w:lineRule="auto"/>
        <w:ind w:right="167"/>
        <w:jc w:val="both"/>
        <w:rPr>
          <w:color w:val="000000"/>
          <w:sz w:val="28"/>
          <w:szCs w:val="28"/>
        </w:rPr>
      </w:pPr>
      <w:r w:rsidRPr="006475A3">
        <w:rPr>
          <w:color w:val="000000"/>
          <w:sz w:val="28"/>
          <w:szCs w:val="28"/>
          <w:u w:val="single"/>
        </w:rPr>
        <w:lastRenderedPageBreak/>
        <w:t>3 – купон кассира</w:t>
      </w:r>
      <w:r w:rsidRPr="00CB58D9">
        <w:rPr>
          <w:color w:val="000000"/>
          <w:sz w:val="28"/>
          <w:szCs w:val="28"/>
        </w:rPr>
        <w:t>, предназначен для контроля финансовой деятельности кассира. Проездной документ и контрольный купон отдается пассажиру, купон кассира остается у кассира, оформившего проездной документ. Гашение основного проездного документа и контрольного купона производится проводником вагона с использование ручного компостера, обеспечивающего разрушение голограммы на первом слое слипа за счет образования в зоне голограммы отверстия с ровными краями, на практике разрушение голограммы производится путем надрыва голограммы.</w:t>
      </w:r>
    </w:p>
    <w:p w:rsidR="00CB58D9" w:rsidRDefault="00CB58D9" w:rsidP="00CB58D9">
      <w:pPr>
        <w:pStyle w:val="3"/>
        <w:shd w:val="clear" w:color="auto" w:fill="FFFFFF"/>
        <w:spacing w:before="0" w:line="360" w:lineRule="auto"/>
        <w:jc w:val="both"/>
        <w:rPr>
          <w:rFonts w:ascii="Times New Roman" w:eastAsia="Times New Roman" w:hAnsi="Times New Roman" w:cs="Times New Roman"/>
          <w:b w:val="0"/>
          <w:bCs w:val="0"/>
          <w:color w:val="000000"/>
          <w:sz w:val="28"/>
          <w:szCs w:val="28"/>
        </w:rPr>
      </w:pPr>
    </w:p>
    <w:p w:rsidR="00B70051" w:rsidRPr="00CB58D9" w:rsidRDefault="00B70051" w:rsidP="00CB58D9">
      <w:pPr>
        <w:pStyle w:val="3"/>
        <w:shd w:val="clear" w:color="auto" w:fill="FFFFFF"/>
        <w:spacing w:before="0" w:line="360" w:lineRule="auto"/>
        <w:jc w:val="both"/>
        <w:rPr>
          <w:rFonts w:ascii="Times New Roman" w:hAnsi="Times New Roman" w:cs="Times New Roman"/>
          <w:color w:val="000000"/>
          <w:sz w:val="28"/>
          <w:szCs w:val="28"/>
        </w:rPr>
      </w:pPr>
      <w:r w:rsidRPr="00CB58D9">
        <w:rPr>
          <w:rFonts w:ascii="Times New Roman" w:hAnsi="Times New Roman" w:cs="Times New Roman"/>
          <w:color w:val="000000"/>
          <w:sz w:val="28"/>
          <w:szCs w:val="28"/>
        </w:rPr>
        <w:t>Расшифровка полей бланка проездного документа (билета) ОАО РЖД</w:t>
      </w:r>
    </w:p>
    <w:p w:rsidR="00B70051" w:rsidRPr="00CB58D9" w:rsidRDefault="00B70051" w:rsidP="00CB58D9">
      <w:pPr>
        <w:spacing w:line="360" w:lineRule="auto"/>
        <w:jc w:val="both"/>
        <w:rPr>
          <w:rFonts w:ascii="Times New Roman" w:hAnsi="Times New Roman" w:cs="Times New Roman"/>
          <w:color w:val="000000"/>
          <w:sz w:val="28"/>
          <w:szCs w:val="28"/>
        </w:rPr>
      </w:pPr>
    </w:p>
    <w:p w:rsidR="00B70051" w:rsidRPr="00CB58D9" w:rsidRDefault="00B70051" w:rsidP="00CB58D9">
      <w:pPr>
        <w:spacing w:line="360" w:lineRule="auto"/>
        <w:jc w:val="both"/>
        <w:rPr>
          <w:rFonts w:ascii="Times New Roman" w:hAnsi="Times New Roman" w:cs="Times New Roman"/>
          <w:color w:val="000000"/>
          <w:sz w:val="28"/>
          <w:szCs w:val="28"/>
        </w:rPr>
      </w:pPr>
      <w:r w:rsidRPr="00CB58D9">
        <w:rPr>
          <w:rFonts w:ascii="Times New Roman" w:hAnsi="Times New Roman" w:cs="Times New Roman"/>
          <w:noProof/>
          <w:color w:val="000000"/>
          <w:sz w:val="28"/>
          <w:szCs w:val="28"/>
        </w:rPr>
        <w:drawing>
          <wp:inline distT="0" distB="0" distL="19050" distR="0">
            <wp:extent cx="6120765" cy="2271395"/>
            <wp:effectExtent l="0" t="0" r="0" b="0"/>
            <wp:docPr id="8" name="Рисунок 1" descr="бланк оригинала железнодорожного бил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бланк оригинала железнодорожного билета"/>
                    <pic:cNvPicPr>
                      <a:picLocks noChangeAspect="1" noChangeArrowheads="1"/>
                    </pic:cNvPicPr>
                  </pic:nvPicPr>
                  <pic:blipFill>
                    <a:blip r:embed="rId28"/>
                    <a:stretch>
                      <a:fillRect/>
                    </a:stretch>
                  </pic:blipFill>
                  <pic:spPr bwMode="auto">
                    <a:xfrm>
                      <a:off x="0" y="0"/>
                      <a:ext cx="6120765" cy="2271395"/>
                    </a:xfrm>
                    <a:prstGeom prst="rect">
                      <a:avLst/>
                    </a:prstGeom>
                  </pic:spPr>
                </pic:pic>
              </a:graphicData>
            </a:graphic>
          </wp:inline>
        </w:drawing>
      </w:r>
    </w:p>
    <w:p w:rsidR="00B70051" w:rsidRPr="00CB58D9" w:rsidRDefault="00B70051" w:rsidP="00CB58D9">
      <w:pPr>
        <w:spacing w:line="360" w:lineRule="auto"/>
        <w:jc w:val="both"/>
        <w:rPr>
          <w:rFonts w:ascii="Times New Roman" w:hAnsi="Times New Roman" w:cs="Times New Roman"/>
          <w:color w:val="000000"/>
          <w:sz w:val="28"/>
          <w:szCs w:val="28"/>
        </w:rPr>
      </w:pPr>
    </w:p>
    <w:p w:rsidR="00B70051" w:rsidRPr="00CB58D9" w:rsidRDefault="00B70051" w:rsidP="00CB58D9">
      <w:pPr>
        <w:spacing w:after="240" w:line="360" w:lineRule="auto"/>
        <w:jc w:val="both"/>
        <w:textAlignment w:val="baseline"/>
        <w:rPr>
          <w:rFonts w:ascii="Times New Roman" w:eastAsia="Times New Roman" w:hAnsi="Times New Roman" w:cs="Times New Roman"/>
          <w:b/>
          <w:color w:val="000000"/>
          <w:sz w:val="28"/>
          <w:szCs w:val="28"/>
        </w:rPr>
      </w:pPr>
      <w:r w:rsidRPr="00CB58D9">
        <w:rPr>
          <w:rFonts w:ascii="Times New Roman" w:eastAsia="Times New Roman" w:hAnsi="Times New Roman" w:cs="Times New Roman"/>
          <w:b/>
          <w:bCs/>
          <w:color w:val="000000"/>
          <w:sz w:val="28"/>
          <w:szCs w:val="28"/>
        </w:rPr>
        <w:t>Первая строка:</w:t>
      </w:r>
    </w:p>
    <w:p w:rsidR="00B70051" w:rsidRPr="00CB58D9" w:rsidRDefault="00B70051" w:rsidP="00CB58D9">
      <w:pPr>
        <w:numPr>
          <w:ilvl w:val="0"/>
          <w:numId w:val="8"/>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номер поезда (3 цифры и 2 буквы: цифры и первая буква соответствуют номеру поезда, а последняя буква —нитке);</w:t>
      </w:r>
    </w:p>
    <w:p w:rsidR="00B70051" w:rsidRPr="00CB58D9" w:rsidRDefault="00B70051" w:rsidP="00CB58D9">
      <w:pPr>
        <w:numPr>
          <w:ilvl w:val="0"/>
          <w:numId w:val="8"/>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дата и время отправления поезда со станции отправления, указанной в билете;</w:t>
      </w:r>
    </w:p>
    <w:p w:rsidR="00B70051" w:rsidRPr="00CB58D9" w:rsidRDefault="00B70051" w:rsidP="00CB58D9">
      <w:pPr>
        <w:numPr>
          <w:ilvl w:val="0"/>
          <w:numId w:val="8"/>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номер вагона и его тип;</w:t>
      </w:r>
    </w:p>
    <w:p w:rsidR="00B70051" w:rsidRPr="00CB58D9" w:rsidRDefault="00B70051" w:rsidP="00CB58D9">
      <w:pPr>
        <w:numPr>
          <w:ilvl w:val="0"/>
          <w:numId w:val="8"/>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стоимость билета и плацкарты в валюте государства, оформляющего билет;</w:t>
      </w:r>
    </w:p>
    <w:p w:rsidR="00B70051" w:rsidRPr="00CB58D9" w:rsidRDefault="00B70051" w:rsidP="00CB58D9">
      <w:pPr>
        <w:numPr>
          <w:ilvl w:val="0"/>
          <w:numId w:val="8"/>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количество человек, на которых выписан данный билет;</w:t>
      </w:r>
    </w:p>
    <w:p w:rsidR="00B70051" w:rsidRPr="00CB58D9" w:rsidRDefault="00B70051" w:rsidP="00CB58D9">
      <w:pPr>
        <w:numPr>
          <w:ilvl w:val="0"/>
          <w:numId w:val="8"/>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lastRenderedPageBreak/>
        <w:t>наименование документа ("полный" при покупке билета за полную стоимость).</w:t>
      </w:r>
    </w:p>
    <w:p w:rsidR="00B70051" w:rsidRPr="00CB58D9" w:rsidRDefault="00B70051" w:rsidP="00CB58D9">
      <w:pPr>
        <w:spacing w:after="240" w:line="360" w:lineRule="auto"/>
        <w:jc w:val="both"/>
        <w:textAlignment w:val="baseline"/>
        <w:rPr>
          <w:rFonts w:ascii="Times New Roman" w:eastAsia="Times New Roman" w:hAnsi="Times New Roman" w:cs="Times New Roman"/>
          <w:b/>
          <w:color w:val="000000"/>
          <w:sz w:val="28"/>
          <w:szCs w:val="28"/>
        </w:rPr>
      </w:pPr>
      <w:r w:rsidRPr="00CB58D9">
        <w:rPr>
          <w:rFonts w:ascii="Times New Roman" w:eastAsia="Times New Roman" w:hAnsi="Times New Roman" w:cs="Times New Roman"/>
          <w:b/>
          <w:bCs/>
          <w:color w:val="000000"/>
          <w:sz w:val="28"/>
          <w:szCs w:val="28"/>
        </w:rPr>
        <w:t>Вторая строка:</w:t>
      </w:r>
    </w:p>
    <w:p w:rsidR="00B70051" w:rsidRPr="00CB58D9" w:rsidRDefault="00B70051" w:rsidP="00CB58D9">
      <w:pPr>
        <w:numPr>
          <w:ilvl w:val="0"/>
          <w:numId w:val="9"/>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названия станций отправления и назначения, сокращенные до 12 знаков (при оформлении поездок по России и в межгосударственном сообщении названия станций печатаются на русском языке, в остальных случаях — на национальном);</w:t>
      </w:r>
    </w:p>
    <w:p w:rsidR="00B70051" w:rsidRPr="00CB58D9" w:rsidRDefault="00B70051" w:rsidP="00CB58D9">
      <w:pPr>
        <w:numPr>
          <w:ilvl w:val="0"/>
          <w:numId w:val="9"/>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семизначные коды станций отправления и назначения;</w:t>
      </w:r>
    </w:p>
    <w:p w:rsidR="00B70051" w:rsidRPr="00CB58D9" w:rsidRDefault="00B70051" w:rsidP="00CB58D9">
      <w:pPr>
        <w:numPr>
          <w:ilvl w:val="0"/>
          <w:numId w:val="9"/>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для фирменных поездов — "ФИРМ";</w:t>
      </w:r>
    </w:p>
    <w:p w:rsidR="00B70051" w:rsidRPr="00CB58D9" w:rsidRDefault="00B70051" w:rsidP="00CB58D9">
      <w:pPr>
        <w:numPr>
          <w:ilvl w:val="0"/>
          <w:numId w:val="9"/>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для фирменных поездов формирования украинских ж/д может печататься класс поезда (например, "1 КЛ.").</w:t>
      </w:r>
    </w:p>
    <w:p w:rsidR="00B70051" w:rsidRPr="00CB58D9" w:rsidRDefault="00B70051" w:rsidP="00CB58D9">
      <w:pPr>
        <w:spacing w:after="240" w:line="360" w:lineRule="auto"/>
        <w:jc w:val="both"/>
        <w:textAlignment w:val="baseline"/>
        <w:rPr>
          <w:rFonts w:ascii="Times New Roman" w:eastAsia="Times New Roman" w:hAnsi="Times New Roman" w:cs="Times New Roman"/>
          <w:b/>
          <w:color w:val="000000"/>
          <w:sz w:val="28"/>
          <w:szCs w:val="28"/>
        </w:rPr>
      </w:pPr>
      <w:r w:rsidRPr="00CB58D9">
        <w:rPr>
          <w:rFonts w:ascii="Times New Roman" w:eastAsia="Times New Roman" w:hAnsi="Times New Roman" w:cs="Times New Roman"/>
          <w:b/>
          <w:bCs/>
          <w:color w:val="000000"/>
          <w:sz w:val="28"/>
          <w:szCs w:val="28"/>
        </w:rPr>
        <w:t>Третья строка:</w:t>
      </w:r>
    </w:p>
    <w:p w:rsidR="00B70051" w:rsidRPr="00CB58D9" w:rsidRDefault="00B70051" w:rsidP="00CB58D9">
      <w:pPr>
        <w:numPr>
          <w:ilvl w:val="0"/>
          <w:numId w:val="10"/>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слово "МЕСТА" и номера мест; при оформлении билетов с промежуточных станций вместо этого пишется "МЕСТА УКАЗЫВАЕТ ПРОВОДНИК";</w:t>
      </w:r>
    </w:p>
    <w:p w:rsidR="00B70051" w:rsidRPr="00CB58D9" w:rsidRDefault="00B70051" w:rsidP="00CB58D9">
      <w:pPr>
        <w:numPr>
          <w:ilvl w:val="0"/>
          <w:numId w:val="10"/>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защитный символ "SZD";</w:t>
      </w:r>
    </w:p>
    <w:p w:rsidR="00B70051" w:rsidRPr="00CB58D9" w:rsidRDefault="00B70051" w:rsidP="00CB58D9">
      <w:pPr>
        <w:numPr>
          <w:ilvl w:val="0"/>
          <w:numId w:val="10"/>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сокращенное название дороги, в вагон которой оформлен билет.</w:t>
      </w:r>
    </w:p>
    <w:p w:rsidR="00B70051" w:rsidRPr="00CB58D9" w:rsidRDefault="00B70051" w:rsidP="00CB58D9">
      <w:pPr>
        <w:spacing w:after="240" w:line="360" w:lineRule="auto"/>
        <w:jc w:val="both"/>
        <w:textAlignment w:val="baseline"/>
        <w:rPr>
          <w:rFonts w:ascii="Times New Roman" w:eastAsia="Times New Roman" w:hAnsi="Times New Roman" w:cs="Times New Roman"/>
          <w:b/>
          <w:color w:val="000000"/>
          <w:sz w:val="28"/>
          <w:szCs w:val="28"/>
        </w:rPr>
      </w:pPr>
      <w:r w:rsidRPr="00CB58D9">
        <w:rPr>
          <w:rFonts w:ascii="Times New Roman" w:eastAsia="Times New Roman" w:hAnsi="Times New Roman" w:cs="Times New Roman"/>
          <w:b/>
          <w:bCs/>
          <w:color w:val="000000"/>
          <w:sz w:val="28"/>
          <w:szCs w:val="28"/>
        </w:rPr>
        <w:t>Четвертая строка:</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серия и номер бланка билета (2 буквы и 6 цифр);</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защитный код проездного документа (3 символа) — используется для выявления поддельных проездных документов;</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шифр документа (1 буква) и его порядковый номер в запросе на продажу (1 цифра);</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номер запроса на продажу (7 цифр); эта нумерация — сквозная для всех запросов в систему "Экспресс", в каждом ВЦ она ведется отдельно и ежесуточно обнуляется в 00:00;</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lastRenderedPageBreak/>
        <w:t>дата оформления билета (в формате ддммгг);</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время оформления билета (в формате ччмм);</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далее без пробелов печатаются: код ВЦ, оформившего билет (1 буква), код ВЦ, выдавшего места (1 буква), номер пункта продажи (2 цифры и 1 буква), номер билетно-кассового терминала (2 цифры);</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через знак "/" печатается информация о стоимости проезда по каждому из государств в следующем формате: код государства, знак "-", стоимость проезда в швейцарских франках или национальной валюте (в том случае, если стоимость проезда считается в национальной валюте, после нее печатается символ "Н"); десятые и сотые доли стоимости запятой не отделяются; если поездка производится в государстве, оформившем билет, в вагоне, ему принадлежащем, то вместо расшифровки стоимости печатается комбинация из двух символов: "/Н".</w:t>
      </w:r>
    </w:p>
    <w:p w:rsidR="00B70051" w:rsidRPr="00CB58D9" w:rsidRDefault="00B70051" w:rsidP="00CB58D9">
      <w:pPr>
        <w:numPr>
          <w:ilvl w:val="0"/>
          <w:numId w:val="11"/>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cимволы "(23)" в том случае, если налог с продаж со стоимости проездного документа не взимается</w:t>
      </w:r>
    </w:p>
    <w:p w:rsidR="00B70051" w:rsidRPr="00CB58D9" w:rsidRDefault="00B70051" w:rsidP="00CB58D9">
      <w:pPr>
        <w:spacing w:after="240" w:line="360" w:lineRule="auto"/>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b/>
          <w:bCs/>
          <w:color w:val="000000"/>
          <w:sz w:val="28"/>
          <w:szCs w:val="28"/>
        </w:rPr>
        <w:t>Пятая строка:</w:t>
      </w:r>
    </w:p>
    <w:p w:rsidR="00B70051" w:rsidRPr="00CB58D9" w:rsidRDefault="00B70051" w:rsidP="00CB58D9">
      <w:pPr>
        <w:numPr>
          <w:ilvl w:val="0"/>
          <w:numId w:val="12"/>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паспортные данные пассажиров (вид документа, его серия и номер, знак "/", фамилия, знак "=", инициалы).</w:t>
      </w:r>
    </w:p>
    <w:p w:rsidR="00B70051" w:rsidRPr="00CB58D9" w:rsidRDefault="00B70051" w:rsidP="00CB58D9">
      <w:pPr>
        <w:spacing w:after="240" w:line="360" w:lineRule="auto"/>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b/>
          <w:bCs/>
          <w:color w:val="000000"/>
          <w:sz w:val="28"/>
          <w:szCs w:val="28"/>
        </w:rPr>
        <w:t>Шестая строка:</w:t>
      </w:r>
    </w:p>
    <w:p w:rsidR="00B70051" w:rsidRPr="00CB58D9" w:rsidRDefault="00B70051" w:rsidP="00CB58D9">
      <w:pPr>
        <w:numPr>
          <w:ilvl w:val="0"/>
          <w:numId w:val="13"/>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полная стоимость билета с указанием валюты (десятые доли отделены точкой);</w:t>
      </w:r>
    </w:p>
    <w:p w:rsidR="00B70051" w:rsidRPr="00CB58D9" w:rsidRDefault="00B70051" w:rsidP="00CB58D9">
      <w:pPr>
        <w:numPr>
          <w:ilvl w:val="0"/>
          <w:numId w:val="13"/>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при оформлении билета не в России далее в строке печатается расшифровка стоимости: "ТАР", тарифная стоимость проезда (стоимость билета и плацкарты), "+КСБ", величина комиссионного сбора, "+СТРСБ", величина страхового сбора, "+УСЛ", стоимость сервисных услуг;</w:t>
      </w:r>
    </w:p>
    <w:p w:rsidR="00B70051" w:rsidRPr="00CB58D9" w:rsidRDefault="00B70051" w:rsidP="00CB58D9">
      <w:pPr>
        <w:numPr>
          <w:ilvl w:val="0"/>
          <w:numId w:val="13"/>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 xml:space="preserve">при оформлении билета в тех регионах России, где со стоимости железнодорожных билетов взимается налог с продаж, печатается "В Т. Ч. СТР. </w:t>
      </w:r>
      <w:r w:rsidRPr="00CB58D9">
        <w:rPr>
          <w:rFonts w:ascii="Times New Roman" w:eastAsia="Times New Roman" w:hAnsi="Times New Roman" w:cs="Times New Roman"/>
          <w:color w:val="000000"/>
          <w:sz w:val="28"/>
          <w:szCs w:val="28"/>
        </w:rPr>
        <w:lastRenderedPageBreak/>
        <w:t>2.3 РУБ+НДС", сумма взимаемого налога, "/", величина налога в процентах, "/", код субъекта РФ;</w:t>
      </w:r>
    </w:p>
    <w:p w:rsidR="00B70051" w:rsidRPr="00CB58D9" w:rsidRDefault="00B70051" w:rsidP="00CB58D9">
      <w:pPr>
        <w:numPr>
          <w:ilvl w:val="0"/>
          <w:numId w:val="13"/>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при оформлении билета в вагон с дополнительными услугами печатается символ "У" и количество предоставляемых пассажиру наборов питания.</w:t>
      </w:r>
    </w:p>
    <w:p w:rsidR="00B70051" w:rsidRPr="00CB58D9" w:rsidRDefault="00B70051" w:rsidP="00CB58D9">
      <w:pPr>
        <w:spacing w:after="240" w:line="360" w:lineRule="auto"/>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b/>
          <w:bCs/>
          <w:color w:val="000000"/>
          <w:sz w:val="28"/>
          <w:szCs w:val="28"/>
        </w:rPr>
        <w:t>Седьмая-восьмая строка:</w:t>
      </w:r>
    </w:p>
    <w:p w:rsidR="00B70051" w:rsidRPr="00CB58D9" w:rsidRDefault="00B70051" w:rsidP="00CB58D9">
      <w:pPr>
        <w:numPr>
          <w:ilvl w:val="0"/>
          <w:numId w:val="14"/>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время прибытия пассажира в пункт назначения — ПРИБЫТИЕ дд/мм Вчч/мм); по России приводится московское время, за исключением Калининградской области (для стран СНГ, Балтии и Калининградской области указывается местное время); в том случае, если поезд отправляется по старому графику, а приходит уже по новому, время прибытия не указывается. Если в шестой строке расшифровка стоимости билета не печатается, строки 6 и 7 объединяются.</w:t>
      </w:r>
    </w:p>
    <w:p w:rsidR="00B70051" w:rsidRPr="00CB58D9" w:rsidRDefault="00B70051" w:rsidP="00CB58D9">
      <w:pPr>
        <w:spacing w:after="240" w:line="360" w:lineRule="auto"/>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bCs/>
          <w:color w:val="000000"/>
          <w:sz w:val="28"/>
          <w:szCs w:val="28"/>
        </w:rPr>
        <w:t>На билетах, оформляемых через билетно-кассовые терминалы, подключенные к АСУ "Экспресс-3", в правом нижнем углу печатается штриховой код. Он включает в себя следующую информацию:</w:t>
      </w:r>
    </w:p>
    <w:p w:rsidR="00B70051" w:rsidRPr="00CB58D9" w:rsidRDefault="00B70051" w:rsidP="00CB58D9">
      <w:pPr>
        <w:numPr>
          <w:ilvl w:val="0"/>
          <w:numId w:val="15"/>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номер дороги, оформившей проездной документ (2 цифры);</w:t>
      </w:r>
    </w:p>
    <w:p w:rsidR="00B70051" w:rsidRPr="00CB58D9" w:rsidRDefault="00B70051" w:rsidP="00CB58D9">
      <w:pPr>
        <w:numPr>
          <w:ilvl w:val="0"/>
          <w:numId w:val="15"/>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номер пункта продажи, оформившего проездной документ (3 цифры);</w:t>
      </w:r>
    </w:p>
    <w:p w:rsidR="00B70051" w:rsidRPr="00CB58D9" w:rsidRDefault="00B70051" w:rsidP="00CB58D9">
      <w:pPr>
        <w:numPr>
          <w:ilvl w:val="0"/>
          <w:numId w:val="15"/>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дата отправления пассажира (3 цифры, определяющие порядковый номер дня в году);</w:t>
      </w:r>
    </w:p>
    <w:p w:rsidR="00CB58D9" w:rsidRDefault="00B70051" w:rsidP="00CB58D9">
      <w:pPr>
        <w:numPr>
          <w:ilvl w:val="0"/>
          <w:numId w:val="15"/>
        </w:numPr>
        <w:spacing w:after="135" w:line="360" w:lineRule="auto"/>
        <w:ind w:left="135"/>
        <w:jc w:val="both"/>
        <w:textAlignment w:val="baseline"/>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номер поезда (5 цифр): первые 3 цифры — собственно номер поезда, 2 оставшиеся — цифровое обозначение буквы номера поезда контрольную цифру.</w:t>
      </w:r>
    </w:p>
    <w:p w:rsidR="00B70051" w:rsidRPr="00CB58D9" w:rsidRDefault="00B70051" w:rsidP="00CB58D9">
      <w:pPr>
        <w:spacing w:after="135" w:line="360" w:lineRule="auto"/>
        <w:ind w:left="-225"/>
        <w:jc w:val="both"/>
        <w:textAlignment w:val="baseline"/>
        <w:rPr>
          <w:rFonts w:ascii="Times New Roman" w:eastAsia="Times New Roman" w:hAnsi="Times New Roman" w:cs="Times New Roman"/>
          <w:color w:val="000000"/>
          <w:sz w:val="28"/>
          <w:szCs w:val="28"/>
        </w:rPr>
      </w:pPr>
      <w:r w:rsidRPr="00CB58D9">
        <w:rPr>
          <w:rFonts w:ascii="Times New Roman" w:hAnsi="Times New Roman" w:cs="Times New Roman"/>
          <w:color w:val="000000"/>
          <w:sz w:val="28"/>
          <w:szCs w:val="28"/>
        </w:rPr>
        <w:t xml:space="preserve">Работникам железнодорожного транспорта предоставлено право бесплатного проезда по служебным и личным надобностям. Для реализации этого права по месту работы им выдают транспортные требования различных форм. В отличие от ранее действовавших служебных билетов транспортные требования права проезда не дают и предназначены для оформления проездных документов в </w:t>
      </w:r>
      <w:r w:rsidRPr="00CB58D9">
        <w:rPr>
          <w:rFonts w:ascii="Times New Roman" w:hAnsi="Times New Roman" w:cs="Times New Roman"/>
          <w:color w:val="000000"/>
          <w:sz w:val="28"/>
          <w:szCs w:val="28"/>
        </w:rPr>
        <w:lastRenderedPageBreak/>
        <w:t xml:space="preserve">билетной кассе. Железнодорожных форм требований много, поскольку существенно отличаются права проезда по ним. По срокам действия они могут быть как годовыми, так и ограниченными по периоду действия, а также разовыми. Служебные транспортные требования формы № 1 бывают только годовыми, их подписывает вице-президент компании ОАО «РЖД» высокопоставленным должностным лицам железнодорожного транспорта. При выдаче эта форма ламинируется. Требования форм № 2 и 3 могут выдаваться как на год, так и на определенный период. Все они имеют надежную полиграфическую защиту от подделок, внутри изображены контур Российской Федерации, применяются голограмма, микрошрифт и псевдоирисный рисунок поезда, обозначение календарного года действия транспортного требования. На обложке и внутренней стороне служебного транспортного требования напечатан номер формы, а условия проезда указаны в тексте. Требования формы № 1 дают право проезда по всей сети железных дорог, формы № 2 — по нескольким участкам различных дорог, формы № 3 — по одной дороге или ее участку, формы № 4 — пригородные, формы № 9 — провизионные. </w:t>
      </w:r>
      <w:r w:rsidRPr="00CB58D9">
        <w:rPr>
          <w:rFonts w:ascii="Times New Roman" w:hAnsi="Times New Roman" w:cs="Times New Roman"/>
          <w:color w:val="000000"/>
          <w:sz w:val="28"/>
          <w:szCs w:val="28"/>
        </w:rPr>
        <w:br/>
        <w:t>Требования формы № 6 дают право проезда только один раз — туда и обратно, поэтому их называют разовыми. Условия проезда, которые соответствуют предъявленному требованию, обозначают буквами после номера формы. Форма № 10 выдается для проезда в лечебные учреждения и называется консультационной.</w:t>
      </w:r>
    </w:p>
    <w:p w:rsidR="00326791" w:rsidRPr="00CB58D9" w:rsidRDefault="00326791" w:rsidP="00CB58D9">
      <w:pPr>
        <w:spacing w:line="360" w:lineRule="auto"/>
        <w:jc w:val="both"/>
        <w:rPr>
          <w:rFonts w:ascii="Times New Roman" w:hAnsi="Times New Roman" w:cs="Times New Roman"/>
          <w:sz w:val="28"/>
          <w:szCs w:val="28"/>
        </w:rPr>
      </w:pPr>
    </w:p>
    <w:p w:rsidR="00B70051" w:rsidRPr="00CB58D9" w:rsidRDefault="00B70051" w:rsidP="00CB58D9">
      <w:pPr>
        <w:spacing w:line="360" w:lineRule="auto"/>
        <w:jc w:val="both"/>
        <w:rPr>
          <w:rFonts w:ascii="Times New Roman" w:hAnsi="Times New Roman" w:cs="Times New Roman"/>
          <w:sz w:val="28"/>
          <w:szCs w:val="28"/>
        </w:rPr>
      </w:pPr>
    </w:p>
    <w:p w:rsidR="00B70051" w:rsidRPr="00CB58D9" w:rsidRDefault="00B70051" w:rsidP="00CB58D9">
      <w:pPr>
        <w:spacing w:line="360" w:lineRule="auto"/>
        <w:jc w:val="both"/>
        <w:rPr>
          <w:rFonts w:ascii="Times New Roman" w:hAnsi="Times New Roman" w:cs="Times New Roman"/>
          <w:sz w:val="28"/>
          <w:szCs w:val="28"/>
        </w:rPr>
      </w:pPr>
    </w:p>
    <w:p w:rsidR="00B70051" w:rsidRPr="00CB58D9" w:rsidRDefault="00B70051" w:rsidP="00CB58D9">
      <w:pPr>
        <w:spacing w:line="360" w:lineRule="auto"/>
        <w:jc w:val="both"/>
        <w:rPr>
          <w:rFonts w:ascii="Times New Roman" w:hAnsi="Times New Roman" w:cs="Times New Roman"/>
          <w:sz w:val="28"/>
          <w:szCs w:val="28"/>
        </w:rPr>
      </w:pPr>
    </w:p>
    <w:p w:rsidR="00B70051" w:rsidRPr="00CB58D9" w:rsidRDefault="00B70051" w:rsidP="00CB58D9">
      <w:pPr>
        <w:spacing w:line="360" w:lineRule="auto"/>
        <w:jc w:val="both"/>
        <w:rPr>
          <w:rFonts w:ascii="Times New Roman" w:hAnsi="Times New Roman" w:cs="Times New Roman"/>
          <w:sz w:val="28"/>
          <w:szCs w:val="28"/>
        </w:rPr>
      </w:pPr>
    </w:p>
    <w:p w:rsidR="00FF6DF2" w:rsidRDefault="00FF6DF2" w:rsidP="00924295">
      <w:pPr>
        <w:spacing w:line="360" w:lineRule="auto"/>
        <w:ind w:firstLine="709"/>
        <w:jc w:val="both"/>
        <w:rPr>
          <w:rFonts w:ascii="Times New Roman" w:hAnsi="Times New Roman" w:cs="Times New Roman"/>
          <w:sz w:val="28"/>
          <w:szCs w:val="28"/>
        </w:rPr>
      </w:pPr>
    </w:p>
    <w:p w:rsidR="00B70051" w:rsidRDefault="00924295" w:rsidP="00924295">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Лекция 11</w:t>
      </w:r>
      <w:r w:rsidR="00B70051" w:rsidRPr="00CB58D9">
        <w:rPr>
          <w:rFonts w:ascii="Times New Roman" w:hAnsi="Times New Roman" w:cs="Times New Roman"/>
          <w:b/>
          <w:sz w:val="28"/>
          <w:szCs w:val="28"/>
        </w:rPr>
        <w:t xml:space="preserve"> Устав</w:t>
      </w:r>
      <w:r>
        <w:rPr>
          <w:rFonts w:ascii="Times New Roman" w:hAnsi="Times New Roman" w:cs="Times New Roman"/>
          <w:b/>
          <w:sz w:val="28"/>
          <w:szCs w:val="28"/>
        </w:rPr>
        <w:t xml:space="preserve"> железнодорожного транспорта РФ</w:t>
      </w:r>
    </w:p>
    <w:p w:rsidR="00924295" w:rsidRPr="00CB58D9" w:rsidRDefault="00924295" w:rsidP="00924295">
      <w:pPr>
        <w:spacing w:line="360" w:lineRule="auto"/>
        <w:ind w:firstLine="709"/>
        <w:jc w:val="both"/>
        <w:rPr>
          <w:rFonts w:ascii="Times New Roman" w:hAnsi="Times New Roman" w:cs="Times New Roman"/>
          <w:b/>
          <w:sz w:val="28"/>
          <w:szCs w:val="28"/>
        </w:rPr>
      </w:pPr>
    </w:p>
    <w:p w:rsidR="00B70051" w:rsidRPr="00CB58D9" w:rsidRDefault="00FE3977" w:rsidP="00CB58D9">
      <w:pPr>
        <w:spacing w:line="360" w:lineRule="auto"/>
        <w:jc w:val="both"/>
        <w:rPr>
          <w:rFonts w:ascii="Times New Roman" w:hAnsi="Times New Roman" w:cs="Times New Roman"/>
          <w:b/>
          <w:sz w:val="28"/>
          <w:szCs w:val="28"/>
        </w:rPr>
      </w:pPr>
      <w:hyperlink r:id="rId29" w:history="1">
        <w:r w:rsidR="00B70051" w:rsidRPr="00CB58D9">
          <w:rPr>
            <w:rStyle w:val="ab"/>
            <w:rFonts w:ascii="Times New Roman" w:hAnsi="Times New Roman" w:cs="Times New Roman"/>
            <w:b/>
            <w:bCs/>
            <w:color w:val="auto"/>
            <w:sz w:val="28"/>
            <w:szCs w:val="28"/>
            <w:u w:val="none"/>
            <w:shd w:val="clear" w:color="auto" w:fill="FFFFFF"/>
          </w:rPr>
          <w:t>Федеральный закон от 10.01.2003 N 18-ФЗ (ред. от 06.04.2015) "Устав железнодорожного транспорта Российской Федерации"</w:t>
        </w:r>
      </w:hyperlink>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0" w:history="1">
        <w:r w:rsidR="00B70051" w:rsidRPr="00CB58D9">
          <w:rPr>
            <w:rFonts w:ascii="Times New Roman" w:eastAsia="Times New Roman" w:hAnsi="Times New Roman" w:cs="Times New Roman"/>
            <w:b/>
            <w:sz w:val="28"/>
            <w:szCs w:val="28"/>
          </w:rPr>
          <w:t>Глава I. Общие положения</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1" w:history="1">
        <w:r w:rsidR="00B70051" w:rsidRPr="00CB58D9">
          <w:rPr>
            <w:rFonts w:ascii="Times New Roman" w:eastAsia="Times New Roman" w:hAnsi="Times New Roman" w:cs="Times New Roman"/>
            <w:b/>
            <w:sz w:val="28"/>
            <w:szCs w:val="28"/>
          </w:rPr>
          <w:t>Глава II. Перевозки грузов, контейнеров и повагонными отправками грузобагажа</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2" w:history="1">
        <w:r w:rsidR="00B70051" w:rsidRPr="00CB58D9">
          <w:rPr>
            <w:rFonts w:ascii="Times New Roman" w:eastAsia="Times New Roman" w:hAnsi="Times New Roman" w:cs="Times New Roman"/>
            <w:b/>
            <w:sz w:val="28"/>
            <w:szCs w:val="28"/>
          </w:rPr>
          <w:t>Глава III. Взаимодействие владельца инфраструктуры и перевозчиков при подготовке и осуществлении перевозок пассажиров, грузов, багажа, грузобагажа</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3" w:history="1">
        <w:r w:rsidR="00B70051" w:rsidRPr="00CB58D9">
          <w:rPr>
            <w:rFonts w:ascii="Times New Roman" w:eastAsia="Times New Roman" w:hAnsi="Times New Roman" w:cs="Times New Roman"/>
            <w:b/>
            <w:sz w:val="28"/>
            <w:szCs w:val="28"/>
          </w:rPr>
          <w:t>Глава IV. Железнодорожные пути необщего пользования</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4" w:history="1">
        <w:r w:rsidR="00B70051" w:rsidRPr="00CB58D9">
          <w:rPr>
            <w:rFonts w:ascii="Times New Roman" w:eastAsia="Times New Roman" w:hAnsi="Times New Roman" w:cs="Times New Roman"/>
            <w:b/>
            <w:sz w:val="28"/>
            <w:szCs w:val="28"/>
          </w:rPr>
          <w:t>Глава V. Перевозки грузов в прямом смешанном сообщении</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5" w:history="1">
        <w:r w:rsidR="00B70051" w:rsidRPr="00CB58D9">
          <w:rPr>
            <w:rFonts w:ascii="Times New Roman" w:eastAsia="Times New Roman" w:hAnsi="Times New Roman" w:cs="Times New Roman"/>
            <w:b/>
            <w:sz w:val="28"/>
            <w:szCs w:val="28"/>
          </w:rPr>
          <w:t>Глава VI. Перевозки пассажиров, багажа, грузобагажа</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6" w:history="1">
        <w:r w:rsidR="00B70051" w:rsidRPr="00CB58D9">
          <w:rPr>
            <w:rFonts w:ascii="Times New Roman" w:eastAsia="Times New Roman" w:hAnsi="Times New Roman" w:cs="Times New Roman"/>
            <w:b/>
            <w:sz w:val="28"/>
            <w:szCs w:val="28"/>
          </w:rPr>
          <w:t>Глава VII. Ответственность перевозчиков, владельцев инфраструктур, грузоотправителей (отправителей), грузополучателей (получателей), пассажиров</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7" w:history="1">
        <w:r w:rsidR="00B70051" w:rsidRPr="00CB58D9">
          <w:rPr>
            <w:rFonts w:ascii="Times New Roman" w:eastAsia="Times New Roman" w:hAnsi="Times New Roman" w:cs="Times New Roman"/>
            <w:b/>
            <w:sz w:val="28"/>
            <w:szCs w:val="28"/>
          </w:rPr>
          <w:t>Глава VIII. Акты, претензии, иски</w:t>
        </w:r>
      </w:hyperlink>
      <w:r w:rsidR="00B70051" w:rsidRPr="00CB58D9">
        <w:rPr>
          <w:rFonts w:ascii="Times New Roman" w:eastAsia="Times New Roman" w:hAnsi="Times New Roman" w:cs="Times New Roman"/>
          <w:b/>
          <w:sz w:val="28"/>
          <w:szCs w:val="28"/>
        </w:rPr>
        <w:t>.</w:t>
      </w:r>
    </w:p>
    <w:p w:rsidR="00B70051" w:rsidRPr="00CB58D9" w:rsidRDefault="00FE3977" w:rsidP="00CB58D9">
      <w:pPr>
        <w:spacing w:after="0" w:line="360" w:lineRule="auto"/>
        <w:jc w:val="both"/>
        <w:rPr>
          <w:rFonts w:ascii="Times New Roman" w:eastAsia="Times New Roman" w:hAnsi="Times New Roman" w:cs="Times New Roman"/>
          <w:b/>
          <w:sz w:val="28"/>
          <w:szCs w:val="28"/>
        </w:rPr>
      </w:pPr>
      <w:hyperlink r:id="rId38" w:history="1">
        <w:r w:rsidR="00B70051" w:rsidRPr="00CB58D9">
          <w:rPr>
            <w:rFonts w:ascii="Times New Roman" w:eastAsia="Times New Roman" w:hAnsi="Times New Roman" w:cs="Times New Roman"/>
            <w:b/>
            <w:sz w:val="28"/>
            <w:szCs w:val="28"/>
          </w:rPr>
          <w:t>Глава IX. Заключительные и переходные положения</w:t>
        </w:r>
      </w:hyperlink>
      <w:r w:rsidR="00B70051" w:rsidRPr="00CB58D9">
        <w:rPr>
          <w:rFonts w:ascii="Times New Roman" w:eastAsia="Times New Roman" w:hAnsi="Times New Roman" w:cs="Times New Roman"/>
          <w:b/>
          <w:sz w:val="28"/>
          <w:szCs w:val="28"/>
        </w:rPr>
        <w:t>.</w:t>
      </w:r>
    </w:p>
    <w:p w:rsidR="00B70051" w:rsidRPr="00CB58D9" w:rsidRDefault="00B70051" w:rsidP="00CB58D9">
      <w:pPr>
        <w:spacing w:line="360" w:lineRule="auto"/>
        <w:jc w:val="both"/>
        <w:rPr>
          <w:rFonts w:ascii="Times New Roman" w:hAnsi="Times New Roman" w:cs="Times New Roman"/>
          <w:b/>
          <w:sz w:val="28"/>
          <w:szCs w:val="28"/>
        </w:rPr>
      </w:pPr>
    </w:p>
    <w:p w:rsidR="00B70051" w:rsidRPr="00CB58D9" w:rsidRDefault="00B70051"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80. Перевозчики и владельцы инфраструктур должны обеспечивать безопасность перевозок пассажиров, багажа, грузобагажа, качественное обслуживание пассажиров на железнодорожных станциях, железнодорожных вокзалах (далее в настоящей главе - вокзалы), пассажирских платформах и в поездах, сохранность перевозимых багажа, грузобагажа, движение пассажирских поездов в соответствии с расписанием, своевременную доставку багажа, грузобагажа.</w:t>
      </w:r>
    </w:p>
    <w:p w:rsidR="00B70051" w:rsidRPr="00CB58D9" w:rsidRDefault="00B70051"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0" w:name="dst100379"/>
      <w:bookmarkEnd w:id="0"/>
      <w:r w:rsidRPr="00CB58D9">
        <w:rPr>
          <w:rFonts w:ascii="Times New Roman" w:eastAsia="Times New Roman" w:hAnsi="Times New Roman" w:cs="Times New Roman"/>
          <w:color w:val="000000"/>
          <w:sz w:val="28"/>
          <w:szCs w:val="28"/>
        </w:rPr>
        <w:t xml:space="preserve">Пассажирские вагоны, а также вокзалы и другие сооружения, предназначенные для обслуживания пассажиров, должны содержаться в </w:t>
      </w:r>
      <w:r w:rsidRPr="00CB58D9">
        <w:rPr>
          <w:rFonts w:ascii="Times New Roman" w:eastAsia="Times New Roman" w:hAnsi="Times New Roman" w:cs="Times New Roman"/>
          <w:color w:val="000000"/>
          <w:sz w:val="28"/>
          <w:szCs w:val="28"/>
        </w:rPr>
        <w:lastRenderedPageBreak/>
        <w:t>исправном техническом состоянии и соответствовать требованиям строительных и </w:t>
      </w:r>
      <w:hyperlink r:id="rId39" w:anchor="dst100013" w:history="1">
        <w:r w:rsidRPr="00924295">
          <w:rPr>
            <w:rFonts w:ascii="Times New Roman" w:eastAsia="Times New Roman" w:hAnsi="Times New Roman" w:cs="Times New Roman"/>
            <w:sz w:val="28"/>
            <w:szCs w:val="28"/>
          </w:rPr>
          <w:t>санитарных норм</w:t>
        </w:r>
      </w:hyperlink>
      <w:r w:rsidRPr="00924295">
        <w:rPr>
          <w:rFonts w:ascii="Times New Roman" w:eastAsia="Times New Roman" w:hAnsi="Times New Roman" w:cs="Times New Roman"/>
          <w:sz w:val="28"/>
          <w:szCs w:val="28"/>
        </w:rPr>
        <w:t>,</w:t>
      </w:r>
      <w:r w:rsidRPr="00CB58D9">
        <w:rPr>
          <w:rFonts w:ascii="Times New Roman" w:eastAsia="Times New Roman" w:hAnsi="Times New Roman" w:cs="Times New Roman"/>
          <w:color w:val="000000"/>
          <w:sz w:val="28"/>
          <w:szCs w:val="28"/>
        </w:rPr>
        <w:t xml:space="preserve"> правил, других нормативных документов.</w:t>
      </w:r>
    </w:p>
    <w:p w:rsidR="00B70051" w:rsidRPr="00CB58D9" w:rsidRDefault="00B70051"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 w:name="dst100380"/>
      <w:bookmarkEnd w:id="1"/>
      <w:r w:rsidRPr="00CB58D9">
        <w:rPr>
          <w:rFonts w:ascii="Times New Roman" w:eastAsia="Times New Roman" w:hAnsi="Times New Roman" w:cs="Times New Roman"/>
          <w:color w:val="000000"/>
          <w:sz w:val="28"/>
          <w:szCs w:val="28"/>
        </w:rPr>
        <w:t>На железнодорожных станциях сооружаются пассажирские платформы, оборудованные навесами и павильонами, а также пешеходные настилы, тоннели, мосты в соответствии с нормами технологического проектирования и содержания связанных с обслуживанием пассажиров объектов железнодорожного транспорта, утвержденными федеральным органом исполнительной власти в области железнодорожного транспорта.</w:t>
      </w:r>
    </w:p>
    <w:p w:rsidR="00B70051" w:rsidRPr="00CB58D9" w:rsidRDefault="00B70051"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 w:name="dst100381"/>
      <w:bookmarkEnd w:id="2"/>
      <w:r w:rsidRPr="00CB58D9">
        <w:rPr>
          <w:rFonts w:ascii="Times New Roman" w:eastAsia="Times New Roman" w:hAnsi="Times New Roman" w:cs="Times New Roman"/>
          <w:color w:val="000000"/>
          <w:sz w:val="28"/>
          <w:szCs w:val="28"/>
        </w:rPr>
        <w:t>На железнодорожных станциях, открытых для выполнения операций по перевозкам пассажиров, багажа, грузобагажа, вокзалы имеют в соответствии с нормами технологического проектирования и содержания связанных с обслуживанием пассажиров объектов железнодорожного транспорта, утвержденными федеральным органом исполнительной власти в области железнодорожного транспорта, железнодорожные билетные кассы, помещения для приема и выдачи багажа, камеры хранения ручной клади, залы ожидания, справочные бюро, комнаты отдыха пассажиров, комнаты матери и ребенка, рестораны и буфеты, помещения для культурно-бытового и санитарно-гигиенического обслуживания пассажиров. Пассажирам предоставляется право бесплатного пользования залами ожидания и туалетами.</w:t>
      </w:r>
    </w:p>
    <w:p w:rsidR="00B70051" w:rsidRPr="00CB58D9" w:rsidRDefault="00B70051"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 w:name="dst100635"/>
      <w:bookmarkEnd w:id="3"/>
      <w:r w:rsidRPr="00CB58D9">
        <w:rPr>
          <w:rFonts w:ascii="Times New Roman" w:eastAsia="Times New Roman" w:hAnsi="Times New Roman" w:cs="Times New Roman"/>
          <w:color w:val="000000"/>
          <w:sz w:val="28"/>
          <w:szCs w:val="28"/>
        </w:rPr>
        <w:t>Владельцы инфраструктур обязаны предоставлять организациям связи помещения для оказания пассажирам услуг почтовой, телеграфной и телефонной связи на основании договоров аренды на равных с другими арендаторами условиях. Помещения, предназначенные для почтамтов и отделений перевозки почты и размещенные вне зданий вокзалов, железнодорожные пути необщего пользования, тоннели, сортировочные площадки, платформы и другие необходимые для обработки почтовых отправлений сооружения должны находиться в непосредственной близости от зданий вокзалов, а земельные участки для строительства таких объектов должны предоставляться также в непосредственной близости от зданий вокзалов.</w:t>
      </w:r>
    </w:p>
    <w:p w:rsidR="00B70051" w:rsidRPr="00CB58D9" w:rsidRDefault="00B70051" w:rsidP="00CB58D9">
      <w:pPr>
        <w:shd w:val="clear" w:color="auto" w:fill="FFFFFF"/>
        <w:spacing w:after="0" w:line="360" w:lineRule="auto"/>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lastRenderedPageBreak/>
        <w:t xml:space="preserve">(в ред. </w:t>
      </w:r>
      <w:r w:rsidRPr="00924295">
        <w:rPr>
          <w:rFonts w:ascii="Times New Roman" w:eastAsia="Times New Roman" w:hAnsi="Times New Roman" w:cs="Times New Roman"/>
          <w:sz w:val="28"/>
          <w:szCs w:val="28"/>
        </w:rPr>
        <w:t>Федерального </w:t>
      </w:r>
      <w:hyperlink r:id="rId40" w:anchor="dst100264" w:history="1">
        <w:r w:rsidRPr="00924295">
          <w:rPr>
            <w:rFonts w:ascii="Times New Roman" w:eastAsia="Times New Roman" w:hAnsi="Times New Roman" w:cs="Times New Roman"/>
            <w:sz w:val="28"/>
            <w:szCs w:val="28"/>
          </w:rPr>
          <w:t>закона</w:t>
        </w:r>
      </w:hyperlink>
      <w:r w:rsidRPr="00CB58D9">
        <w:rPr>
          <w:rFonts w:ascii="Times New Roman" w:eastAsia="Times New Roman" w:hAnsi="Times New Roman" w:cs="Times New Roman"/>
          <w:color w:val="000000"/>
          <w:sz w:val="28"/>
          <w:szCs w:val="28"/>
        </w:rPr>
        <w:t> от 26.06.2007 N 118-ФЗ)</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81. Поезда, предназначенные для перевозок пассажиров, делятся на следующие категории:</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 w:name="dst100384"/>
      <w:bookmarkEnd w:id="4"/>
      <w:r w:rsidRPr="00CB58D9">
        <w:rPr>
          <w:rFonts w:ascii="Times New Roman" w:eastAsia="Times New Roman" w:hAnsi="Times New Roman" w:cs="Times New Roman"/>
          <w:color w:val="000000"/>
          <w:sz w:val="28"/>
          <w:szCs w:val="28"/>
        </w:rPr>
        <w:t>скоростные, скорые и пассажирские в зависимости от скорости их движения;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5" w:name="dst100385"/>
      <w:bookmarkEnd w:id="5"/>
      <w:r w:rsidRPr="00CB58D9">
        <w:rPr>
          <w:rFonts w:ascii="Times New Roman" w:eastAsia="Times New Roman" w:hAnsi="Times New Roman" w:cs="Times New Roman"/>
          <w:color w:val="000000"/>
          <w:sz w:val="28"/>
          <w:szCs w:val="28"/>
        </w:rPr>
        <w:t>дальние и пригородные в зависимости от расстояния следования и условий проезда.</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82. По договорам перевозок перевозчик обязуется перевезти в пункт назначения пассажиров с предоставлением им мест в поезде (за исключением поездов пригородного сообщения, в которых не предусмотрено предоставление пассажиру отдельного места), их багаж, а также грузобагаж отправителей, выдать багаж, грузобагажуправомоченным на получение багажа, грузобагажа лицам. При этом согласно установленным тарифам пассажиры обязуются оплатить свой проезд, при сдаче багажа - его провоз, а отправители грузобагажа - провоз грузобагажа.</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6" w:name="dst130"/>
      <w:bookmarkEnd w:id="6"/>
      <w:r w:rsidRPr="00CB58D9">
        <w:rPr>
          <w:rFonts w:ascii="Times New Roman" w:eastAsia="Times New Roman" w:hAnsi="Times New Roman" w:cs="Times New Roman"/>
          <w:color w:val="000000"/>
          <w:sz w:val="28"/>
          <w:szCs w:val="28"/>
        </w:rPr>
        <w:t>Заключение договоров перевозок пассажиров удостоверяется проездными документами (билетами), сдача пассажирами багажа - багажными квитанциями, сдача отправителями грузобагажа - грузобагажными квитанциями.</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7" w:name="dst131"/>
      <w:bookmarkEnd w:id="7"/>
      <w:r w:rsidRPr="00CB58D9">
        <w:rPr>
          <w:rFonts w:ascii="Times New Roman" w:eastAsia="Times New Roman" w:hAnsi="Times New Roman" w:cs="Times New Roman"/>
          <w:color w:val="000000"/>
          <w:sz w:val="28"/>
          <w:szCs w:val="28"/>
        </w:rPr>
        <w:t>Порядок исчисления размера платы за проезд пассажиров, перевозку багажа, грузобагажа и взимания с пассажиров и отправителей такой платы определяется правилами перевозок пассажиров, багажа, грузобагажа железнодорожным транспортом.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8" w:name="dst132"/>
      <w:bookmarkEnd w:id="8"/>
      <w:r w:rsidRPr="00CB58D9">
        <w:rPr>
          <w:rFonts w:ascii="Times New Roman" w:eastAsia="Times New Roman" w:hAnsi="Times New Roman" w:cs="Times New Roman"/>
          <w:color w:val="000000"/>
          <w:sz w:val="28"/>
          <w:szCs w:val="28"/>
        </w:rPr>
        <w:t>Перевозчик или иное уполномоченное перевозчиком лицо при наличии свободного места в поезде оформляет проездной документ (билет) до указанного пассажиром пункта назначения, в том числе железнодорожной станции назначения.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9" w:name="dst133"/>
      <w:bookmarkEnd w:id="9"/>
      <w:r w:rsidRPr="00CB58D9">
        <w:rPr>
          <w:rFonts w:ascii="Times New Roman" w:eastAsia="Times New Roman" w:hAnsi="Times New Roman" w:cs="Times New Roman"/>
          <w:color w:val="000000"/>
          <w:sz w:val="28"/>
          <w:szCs w:val="28"/>
        </w:rPr>
        <w:t xml:space="preserve">Пассажир обязан сохранять проездной документ (билет) в течение всего времени следования поезда, а при наличии в пункте отправления, в том числе на железнодорожной станции отправления, и (или) в пункте назначения, в том числе на железнодорожной станции назначения, пунктов контроля проездных </w:t>
      </w:r>
      <w:r w:rsidRPr="00CB58D9">
        <w:rPr>
          <w:rFonts w:ascii="Times New Roman" w:eastAsia="Times New Roman" w:hAnsi="Times New Roman" w:cs="Times New Roman"/>
          <w:color w:val="000000"/>
          <w:sz w:val="28"/>
          <w:szCs w:val="28"/>
        </w:rPr>
        <w:lastRenderedPageBreak/>
        <w:t>документов (билетов) (далее - пункт контроля) от момента входа через пункты контроля в пункте отправления, в том числе на железнодорожной станции отправления, до момента выхода через пункты контроля в пункте назначения, в том числе на железнодорожной станции назначения.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0" w:name="dst134"/>
      <w:bookmarkEnd w:id="10"/>
      <w:r w:rsidRPr="00CB58D9">
        <w:rPr>
          <w:rFonts w:ascii="Times New Roman" w:eastAsia="Times New Roman" w:hAnsi="Times New Roman" w:cs="Times New Roman"/>
          <w:color w:val="000000"/>
          <w:sz w:val="28"/>
          <w:szCs w:val="28"/>
        </w:rPr>
        <w:t>Пассажир, имеющий право на бесплатный или льготный проезд, также обязан иметь при себе и предъявлять по требованию уполномоченных перевозчиком лиц документы, подтверждающие данное право.</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1" w:name="dst135"/>
      <w:bookmarkEnd w:id="11"/>
      <w:r w:rsidRPr="00CB58D9">
        <w:rPr>
          <w:rFonts w:ascii="Times New Roman" w:eastAsia="Times New Roman" w:hAnsi="Times New Roman" w:cs="Times New Roman"/>
          <w:color w:val="000000"/>
          <w:sz w:val="28"/>
          <w:szCs w:val="28"/>
        </w:rPr>
        <w:t>Перевозчик обеспечивает контроль наличия и действительности проездных документов (билетов) при посадке в вагон, в пути следования и (или) в пунктах контроля.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2" w:name="dst136"/>
      <w:bookmarkEnd w:id="12"/>
      <w:r w:rsidRPr="00CB58D9">
        <w:rPr>
          <w:rFonts w:ascii="Times New Roman" w:eastAsia="Times New Roman" w:hAnsi="Times New Roman" w:cs="Times New Roman"/>
          <w:color w:val="000000"/>
          <w:sz w:val="28"/>
          <w:szCs w:val="28"/>
        </w:rPr>
        <w:t>Физическое лицо, не предъявившее уполномоченному перевозчиком лицу при проверке наличия и действительности проездных документов (билетов) в поезде или при выходе через пункт контроля действительного проездного документа (билета) либо документов, подтверждающих право на бесплатный или льготный проезд, является безбилетным. Безбилетное физическое лицо обязано приобрести проездной документ (билет) с внесением платы за проезд, а также платы за оказание услуги по оформлению проездного документа (билета) в порядке, установленном правилами перевозок пассажиров, багажа, грузобагажа железнодорожным транспортом.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3" w:name="dst137"/>
      <w:bookmarkEnd w:id="13"/>
      <w:r w:rsidRPr="00CB58D9">
        <w:rPr>
          <w:rFonts w:ascii="Times New Roman" w:eastAsia="Times New Roman" w:hAnsi="Times New Roman" w:cs="Times New Roman"/>
          <w:color w:val="000000"/>
          <w:sz w:val="28"/>
          <w:szCs w:val="28"/>
        </w:rPr>
        <w:t>В случае обнаружения безбилетного физического лица в поезде плата за проезд взимается исходя из действующих тарифов в соответствии с категорией поезда, типом и классом вагона, местом в вагоне и маршрутом следования, указанным безбилетным физическим лицом, но не менее чем за расстояние от последнего пункта отправления, в том числе последней железнодорожной станции отправления, где совершал остановку этот поезд, до указанного безбилетным физическим лицом пункта назначения, в том числе железнодорожной станции назначения.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4" w:name="dst138"/>
      <w:bookmarkEnd w:id="14"/>
      <w:r w:rsidRPr="00CB58D9">
        <w:rPr>
          <w:rFonts w:ascii="Times New Roman" w:eastAsia="Times New Roman" w:hAnsi="Times New Roman" w:cs="Times New Roman"/>
          <w:color w:val="000000"/>
          <w:sz w:val="28"/>
          <w:szCs w:val="28"/>
        </w:rPr>
        <w:t xml:space="preserve">В случае обнаружения безбилетного физического лица при выходе через пункт контроля плата за проезд взимается за расстояние от указанного им пункта отправления, в том числе железнодорожной станции отправления, до </w:t>
      </w:r>
      <w:r w:rsidRPr="00CB58D9">
        <w:rPr>
          <w:rFonts w:ascii="Times New Roman" w:eastAsia="Times New Roman" w:hAnsi="Times New Roman" w:cs="Times New Roman"/>
          <w:color w:val="000000"/>
          <w:sz w:val="28"/>
          <w:szCs w:val="28"/>
        </w:rPr>
        <w:lastRenderedPageBreak/>
        <w:t>пункта назначения, в том числе железнодорожной станции назначения, где расположен пункт контроля.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5" w:name="dst139"/>
      <w:bookmarkEnd w:id="15"/>
      <w:r w:rsidRPr="00CB58D9">
        <w:rPr>
          <w:rFonts w:ascii="Times New Roman" w:eastAsia="Times New Roman" w:hAnsi="Times New Roman" w:cs="Times New Roman"/>
          <w:color w:val="000000"/>
          <w:sz w:val="28"/>
          <w:szCs w:val="28"/>
        </w:rPr>
        <w:t>При этом, если посадка безбилетного физического лица в вагон осуществлялась в пункте отправления, в том числе на железнодорожной станции отправления, где отсутствуют или не работают железнодорожные билетные кассы и (или) платежные терминалы, безбилетное физическое лицо приобретает проездной документ (билет) без взимания платы за оказание услуги по его оформлению.</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6" w:name="dst140"/>
      <w:bookmarkEnd w:id="16"/>
      <w:r w:rsidRPr="00CB58D9">
        <w:rPr>
          <w:rFonts w:ascii="Times New Roman" w:eastAsia="Times New Roman" w:hAnsi="Times New Roman" w:cs="Times New Roman"/>
          <w:color w:val="000000"/>
          <w:sz w:val="28"/>
          <w:szCs w:val="28"/>
        </w:rPr>
        <w:t>За отказ физического лица от приобретения проездного документа (билета), а также от внесения платы за оказание услуги по его оформлению уполномоченным перевозчиком лицом составляется акт в порядке, установленном правилами перевозок пассажиров, багажа, грузобагажа железнодорожным транспортом, на основании предоставленного безбилетным физическим лицом </w:t>
      </w:r>
      <w:hyperlink r:id="rId41" w:history="1">
        <w:r w:rsidRPr="00924295">
          <w:rPr>
            <w:rFonts w:ascii="Times New Roman" w:eastAsia="Times New Roman" w:hAnsi="Times New Roman" w:cs="Times New Roman"/>
            <w:sz w:val="28"/>
            <w:szCs w:val="28"/>
          </w:rPr>
          <w:t>документа</w:t>
        </w:r>
      </w:hyperlink>
      <w:r w:rsidRPr="00CB58D9">
        <w:rPr>
          <w:rFonts w:ascii="Times New Roman" w:eastAsia="Times New Roman" w:hAnsi="Times New Roman" w:cs="Times New Roman"/>
          <w:color w:val="000000"/>
          <w:sz w:val="28"/>
          <w:szCs w:val="28"/>
        </w:rPr>
        <w:t>, удостоверяющего его личность, и с безбилетного физического лица взыскивается штраф в размере, установленном</w:t>
      </w:r>
      <w:r w:rsidRPr="00924295">
        <w:rPr>
          <w:rFonts w:ascii="Times New Roman" w:eastAsia="Times New Roman" w:hAnsi="Times New Roman" w:cs="Times New Roman"/>
          <w:sz w:val="28"/>
          <w:szCs w:val="28"/>
        </w:rPr>
        <w:t> </w:t>
      </w:r>
      <w:hyperlink r:id="rId42" w:anchor="dst144" w:history="1">
        <w:r w:rsidRPr="00924295">
          <w:rPr>
            <w:rFonts w:ascii="Times New Roman" w:eastAsia="Times New Roman" w:hAnsi="Times New Roman" w:cs="Times New Roman"/>
            <w:sz w:val="28"/>
            <w:szCs w:val="28"/>
          </w:rPr>
          <w:t>статьей 110.1</w:t>
        </w:r>
      </w:hyperlink>
      <w:r w:rsidRPr="00CB58D9">
        <w:rPr>
          <w:rFonts w:ascii="Times New Roman" w:eastAsia="Times New Roman" w:hAnsi="Times New Roman" w:cs="Times New Roman"/>
          <w:color w:val="000000"/>
          <w:sz w:val="28"/>
          <w:szCs w:val="28"/>
        </w:rPr>
        <w:t> настоящего Устава.</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7" w:name="dst141"/>
      <w:bookmarkEnd w:id="17"/>
      <w:r w:rsidRPr="00CB58D9">
        <w:rPr>
          <w:rFonts w:ascii="Times New Roman" w:eastAsia="Times New Roman" w:hAnsi="Times New Roman" w:cs="Times New Roman"/>
          <w:color w:val="000000"/>
          <w:sz w:val="28"/>
          <w:szCs w:val="28"/>
        </w:rPr>
        <w:t>За отказ безбилетного физического лица от уплаты штрафа он может быть взыскан в судебном порядке.</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8" w:name="dst142"/>
      <w:bookmarkEnd w:id="18"/>
      <w:r w:rsidRPr="00CB58D9">
        <w:rPr>
          <w:rFonts w:ascii="Times New Roman" w:eastAsia="Times New Roman" w:hAnsi="Times New Roman" w:cs="Times New Roman"/>
          <w:color w:val="000000"/>
          <w:sz w:val="28"/>
          <w:szCs w:val="28"/>
        </w:rPr>
        <w:t>Формы перевозочных документов на перевозки пассажиров, багажа, грузобагажа устанавливаются федеральным органом исполнительной власти в области железнодорожного транспорта по согласованию с федеральным органом исполнительной власти в области финансов.</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19" w:name="dst143"/>
      <w:bookmarkEnd w:id="19"/>
      <w:r w:rsidRPr="00CB58D9">
        <w:rPr>
          <w:rFonts w:ascii="Times New Roman" w:eastAsia="Times New Roman" w:hAnsi="Times New Roman" w:cs="Times New Roman"/>
          <w:color w:val="000000"/>
          <w:sz w:val="28"/>
          <w:szCs w:val="28"/>
        </w:rPr>
        <w:t>Утерянные, испорченные пассажирами проездные документы (билеты) не возобновляются, если их восстановление или идентификация не могут быть осуществлены перевозчиком, и уплаченные за них деньги не возвращаются. В случае, если пассажир предоставит перевозчику необходимые доказательства приобретения утерянного или испорченного проездного документа (билета) на конкретное место в соответствующем поезде, перевозчик выдает пассажиру проездной документ (билет) взамен утерянного или испорченного проездного документа (билета).</w:t>
      </w:r>
    </w:p>
    <w:p w:rsidR="00017697" w:rsidRPr="00CB58D9" w:rsidRDefault="00017697" w:rsidP="00924295">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lastRenderedPageBreak/>
        <w:t>Статья 83. Физические лица имеют право приобретать проездные документы (билеты) в любой поезд и любой вагон до указанной ими железнодорожной станции назначения, открытой для осуществления операций по перевозке пассажиров.</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0" w:name="dst100394"/>
      <w:bookmarkEnd w:id="20"/>
      <w:r w:rsidRPr="00CB58D9">
        <w:rPr>
          <w:rFonts w:ascii="Times New Roman" w:eastAsia="Times New Roman" w:hAnsi="Times New Roman" w:cs="Times New Roman"/>
          <w:color w:val="000000"/>
          <w:sz w:val="28"/>
          <w:szCs w:val="28"/>
        </w:rPr>
        <w:t>Пассажир имеет право при проезде в поездах дальнего следования:</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1" w:name="dst100395"/>
      <w:bookmarkEnd w:id="21"/>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провозить с собой бесплатно одного ребенка в возрасте не старше 5 лет, если он не занимает отдельное место, а также детей в возрасте от 5 до 10 лет с оплатой в соответствии с тарифом;</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2" w:name="dst100396"/>
      <w:bookmarkEnd w:id="22"/>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провозить с собой кроме мелких вещей ручную кладь в порядке и на условиях, которые предусмотрены </w:t>
      </w:r>
      <w:hyperlink r:id="rId43" w:anchor="dst100011" w:history="1">
        <w:r w:rsidR="00017697" w:rsidRPr="00924295">
          <w:rPr>
            <w:rFonts w:ascii="Times New Roman" w:eastAsia="Times New Roman" w:hAnsi="Times New Roman" w:cs="Times New Roman"/>
            <w:sz w:val="28"/>
            <w:szCs w:val="28"/>
          </w:rPr>
          <w:t>правилами</w:t>
        </w:r>
      </w:hyperlink>
      <w:r w:rsidR="00017697" w:rsidRPr="00CB58D9">
        <w:rPr>
          <w:rFonts w:ascii="Times New Roman" w:eastAsia="Times New Roman" w:hAnsi="Times New Roman" w:cs="Times New Roman"/>
          <w:color w:val="000000"/>
          <w:sz w:val="28"/>
          <w:szCs w:val="28"/>
        </w:rPr>
        <w:t>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и правилами перевозок пассажиров, багажа, грузобагажа железнодорожным транспортом;</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3" w:name="dst100397"/>
      <w:bookmarkEnd w:id="23"/>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сдавать для перевозки багаж;</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4" w:name="dst100398"/>
      <w:bookmarkEnd w:id="24"/>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занять в пути следования свободное место в вагоне более высокой категории в порядке, установленном правилами перевозок пассажиров, багажа, грузобагажа железнодорожным транспортом;</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5" w:name="dst100399"/>
      <w:bookmarkEnd w:id="25"/>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делать остановку в пути следования с продлением срока действия проездного документа (билета) не более чем на десять суток;</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6" w:name="dst100400"/>
      <w:bookmarkEnd w:id="26"/>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продлевать срок действия проездного документа (билета) в случае непредоставления места, указанного в проездном документе (билете), и несогласия воспользоваться другим местом на время до отправления следующего поезда, в котором ему будет предоставлено место, а при отказе от поездки получить полную стоимость проезда, состоящую из стоимости билета, стоимости плацкарты и сборов, если таковые взимались при приобретении проездного документа (билета);</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7" w:name="dst100401"/>
      <w:bookmarkEnd w:id="27"/>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продлевать срок действия проездного документа (билета) в случае болезни в пути следования на время болезни, подтвержденной документами лечебных учреждений;</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8" w:name="dst100402"/>
      <w:bookmarkEnd w:id="28"/>
      <w:r>
        <w:rPr>
          <w:rFonts w:ascii="Times New Roman" w:eastAsia="Times New Roman" w:hAnsi="Times New Roman" w:cs="Times New Roman"/>
          <w:color w:val="000000"/>
          <w:sz w:val="28"/>
          <w:szCs w:val="28"/>
        </w:rPr>
        <w:lastRenderedPageBreak/>
        <w:t xml:space="preserve">– </w:t>
      </w:r>
      <w:r w:rsidR="00017697" w:rsidRPr="00CB58D9">
        <w:rPr>
          <w:rFonts w:ascii="Times New Roman" w:eastAsia="Times New Roman" w:hAnsi="Times New Roman" w:cs="Times New Roman"/>
          <w:color w:val="000000"/>
          <w:sz w:val="28"/>
          <w:szCs w:val="28"/>
        </w:rPr>
        <w:t>при наличии свободных мест выезжать поездом, отходящим ранее того поезда, на который приобретен проездной документ (билет), с необходимой отметкой в железнодорожной билетной кассе в порядке, определенном правилами перевозок пассажиров, багажа, грузобагажа железнодорожным транспортом;</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29" w:name="dst100403"/>
      <w:bookmarkEnd w:id="29"/>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получать от перевозчика полную стоимость проезда за непроследованное расстояние независимо от срока возврата проездного документа (билета) до отправления поезда в случае отмены отправления поезда, задержки отправления поезда;</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0" w:name="dst100404"/>
      <w:bookmarkEnd w:id="30"/>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получать от перевозчика полную стоимость проезда при возврате проездного документа (билета) в пункте пересадки в случае опоздания по вине перевозчика на согласованный поезд;</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1" w:name="dst100405"/>
      <w:bookmarkEnd w:id="31"/>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получать от перевозчика полную стоимость проезда за непроследованное расстояние при прекращении поездки в пути следования в связи с перерывом в движении поездов;</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2" w:name="dst100406"/>
      <w:bookmarkEnd w:id="32"/>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возобновить действие проездного документа (билета) на другой поезд при условии доплаты стоимости плацкарты вследствие опоздания на поезд в течение двенадцати часов либо вследствие болезни, несчастного случая в течение пяти суток с момента отправления поезда, на который приобретен проездной документ (билет), а в случае отказа от поездки получить обратно стоимость проезда за вычетом стоимости плацкарты.</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3" w:name="dst100407"/>
      <w:bookmarkEnd w:id="33"/>
      <w:r w:rsidRPr="00CB58D9">
        <w:rPr>
          <w:rFonts w:ascii="Times New Roman" w:eastAsia="Times New Roman" w:hAnsi="Times New Roman" w:cs="Times New Roman"/>
          <w:color w:val="000000"/>
          <w:sz w:val="28"/>
          <w:szCs w:val="28"/>
        </w:rPr>
        <w:t>При возврате неиспользованного проездного документа (билета) для проезда в поезде дальнего следования пассажир имеет право:</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4" w:name="dst100408"/>
      <w:bookmarkEnd w:id="34"/>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не позднее чем за восемь часов до отправления поезда получить обратно стоимость проезда, состоящую из стоимости билета и стоимости плацкарты;</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5" w:name="dst100409"/>
      <w:bookmarkEnd w:id="35"/>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менее чем за восемь часов, но не позднее чем за два часа до отправления поезда получить стоимость билета и 50 процентов стоимости плацкарты;</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6" w:name="dst100410"/>
      <w:bookmarkEnd w:id="36"/>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менее чем за два часа до отправления поезда получить обратно стоимость билета. Стоимость плацкарты в таком случае не выплачивается.</w:t>
      </w:r>
    </w:p>
    <w:p w:rsidR="00924295" w:rsidRDefault="00017697" w:rsidP="00924295">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7" w:name="dst100411"/>
      <w:bookmarkEnd w:id="37"/>
      <w:r w:rsidRPr="00CB58D9">
        <w:rPr>
          <w:rFonts w:ascii="Times New Roman" w:eastAsia="Times New Roman" w:hAnsi="Times New Roman" w:cs="Times New Roman"/>
          <w:color w:val="000000"/>
          <w:sz w:val="28"/>
          <w:szCs w:val="28"/>
        </w:rPr>
        <w:lastRenderedPageBreak/>
        <w:t>Возврат причитающихся сумм за неиспользованные проездные документы (билеты) осуществляется в порядке, определенном правилами перевозок пассажиров, багажа, грузобагажа железнодорожным транспортом.</w:t>
      </w:r>
      <w:bookmarkStart w:id="38" w:name="dst100412"/>
      <w:bookmarkEnd w:id="38"/>
    </w:p>
    <w:p w:rsidR="00017697" w:rsidRPr="00CB58D9" w:rsidRDefault="00017697" w:rsidP="00924295">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Для проезда в поезде пригородного сообщения пассажир имеет право:</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39" w:name="dst100413"/>
      <w:bookmarkEnd w:id="39"/>
      <w:r>
        <w:rPr>
          <w:rFonts w:ascii="Times New Roman" w:eastAsia="Times New Roman" w:hAnsi="Times New Roman" w:cs="Times New Roman"/>
          <w:color w:val="000000"/>
          <w:sz w:val="28"/>
          <w:szCs w:val="28"/>
        </w:rPr>
        <w:t>–</w:t>
      </w:r>
      <w:r w:rsidR="00017697" w:rsidRPr="00CB58D9">
        <w:rPr>
          <w:rFonts w:ascii="Times New Roman" w:eastAsia="Times New Roman" w:hAnsi="Times New Roman" w:cs="Times New Roman"/>
          <w:color w:val="000000"/>
          <w:sz w:val="28"/>
          <w:szCs w:val="28"/>
        </w:rPr>
        <w:t>приобрести билет для разовой поездки туда или туда и обратно либо абонементный билет установленной формы;</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0" w:name="dst100414"/>
      <w:bookmarkEnd w:id="40"/>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провозить бесплатно детей в возрасте не старше пяти лет;</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1" w:name="dst100415"/>
      <w:bookmarkEnd w:id="41"/>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провозить с собой ручную кладь в порядке и на условиях, которые предусмотрены </w:t>
      </w:r>
      <w:hyperlink r:id="rId44" w:anchor="dst100011" w:history="1">
        <w:r w:rsidR="00017697" w:rsidRPr="00CB58D9">
          <w:rPr>
            <w:rFonts w:ascii="Times New Roman" w:eastAsia="Times New Roman" w:hAnsi="Times New Roman" w:cs="Times New Roman"/>
            <w:sz w:val="28"/>
            <w:szCs w:val="28"/>
          </w:rPr>
          <w:t>правилами</w:t>
        </w:r>
      </w:hyperlink>
      <w:r w:rsidR="00017697" w:rsidRPr="00CB58D9">
        <w:rPr>
          <w:rFonts w:ascii="Times New Roman" w:eastAsia="Times New Roman" w:hAnsi="Times New Roman" w:cs="Times New Roman"/>
          <w:color w:val="000000"/>
          <w:sz w:val="28"/>
          <w:szCs w:val="28"/>
        </w:rPr>
        <w:t>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w:t>
      </w:r>
    </w:p>
    <w:p w:rsidR="00017697" w:rsidRPr="00CB58D9" w:rsidRDefault="00924295"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2" w:name="dst100416"/>
      <w:bookmarkEnd w:id="42"/>
      <w:r>
        <w:rPr>
          <w:rFonts w:ascii="Times New Roman" w:eastAsia="Times New Roman" w:hAnsi="Times New Roman" w:cs="Times New Roman"/>
          <w:color w:val="000000"/>
          <w:sz w:val="28"/>
          <w:szCs w:val="28"/>
        </w:rPr>
        <w:t xml:space="preserve">– </w:t>
      </w:r>
      <w:r w:rsidR="00017697" w:rsidRPr="00CB58D9">
        <w:rPr>
          <w:rFonts w:ascii="Times New Roman" w:eastAsia="Times New Roman" w:hAnsi="Times New Roman" w:cs="Times New Roman"/>
          <w:color w:val="000000"/>
          <w:sz w:val="28"/>
          <w:szCs w:val="28"/>
        </w:rPr>
        <w:t>получать полную стоимость проезда в случае незапланированного перерыва в движении пригородных поездов более чем на час.</w:t>
      </w:r>
    </w:p>
    <w:p w:rsidR="00017697" w:rsidRPr="00CB58D9" w:rsidRDefault="00017697" w:rsidP="00CB58D9">
      <w:pPr>
        <w:shd w:val="clear" w:color="auto" w:fill="FFFFFF"/>
        <w:spacing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85. Перевозчик бесплатно обеспечивает пользователя услугами железнодорожного транспорта своевременной и достоверной информацией о времени отправления и прибытия поездов, стоимости проезда пассажиров и перевозок багажа, грузобагажа, времени работы железнодорожных билетных касс, камер хранения, расположении вокзальных помещений, об оказываемых ему услугах, о предоставляемых гражданам определенных категорий льготах.</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3" w:name="dst100419"/>
      <w:bookmarkEnd w:id="43"/>
      <w:r w:rsidRPr="00CB58D9">
        <w:rPr>
          <w:rFonts w:ascii="Times New Roman" w:eastAsia="Times New Roman" w:hAnsi="Times New Roman" w:cs="Times New Roman"/>
          <w:color w:val="000000"/>
          <w:sz w:val="28"/>
          <w:szCs w:val="28"/>
        </w:rPr>
        <w:t>За выдачу справок в письменной форме, а также справок, не связанных с оказанием услуг железнодорожного транспорта, взимается плата впорядке, определенном правилами перевозок пассажиров, багажа, грузобагажа железнодорожным транспортом.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86. Перевозчик обязан при предъявлении пассажиром проездного документа (билета) принять для перевозки багаж и отправить его ближайшим поездом соответствующего назначения, в котором имеется вагон, предназначенный для перевозки багажа.</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4" w:name="dst100421"/>
      <w:bookmarkEnd w:id="44"/>
      <w:r w:rsidRPr="00CB58D9">
        <w:rPr>
          <w:rFonts w:ascii="Times New Roman" w:eastAsia="Times New Roman" w:hAnsi="Times New Roman" w:cs="Times New Roman"/>
          <w:color w:val="000000"/>
          <w:sz w:val="28"/>
          <w:szCs w:val="28"/>
        </w:rPr>
        <w:t xml:space="preserve">Пассажир может предъявить для перевозки багаж с объявленной ценностью. За объявление ценности багажа взимается сбор в соответствии </w:t>
      </w:r>
      <w:r w:rsidRPr="00CB58D9">
        <w:rPr>
          <w:rFonts w:ascii="Times New Roman" w:eastAsia="Times New Roman" w:hAnsi="Times New Roman" w:cs="Times New Roman"/>
          <w:color w:val="000000"/>
          <w:sz w:val="28"/>
          <w:szCs w:val="28"/>
        </w:rPr>
        <w:lastRenderedPageBreak/>
        <w:t>с правилами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Продовольственные и скоропортящиеся грузы перевозятся в качестве багажа без объявления ценности.</w:t>
      </w:r>
    </w:p>
    <w:p w:rsidR="00017697" w:rsidRPr="00CB58D9" w:rsidRDefault="00017697" w:rsidP="00924295">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87. Прием, перевозка и выдача грузобагажа физических лиц осуществляются в порядке, установленном настоящим Уставом,</w:t>
      </w:r>
      <w:hyperlink r:id="rId45" w:anchor="dst100135" w:history="1">
        <w:r w:rsidRPr="00924295">
          <w:rPr>
            <w:rFonts w:ascii="Times New Roman" w:eastAsia="Times New Roman" w:hAnsi="Times New Roman" w:cs="Times New Roman"/>
            <w:sz w:val="28"/>
            <w:szCs w:val="28"/>
          </w:rPr>
          <w:t>правилами</w:t>
        </w:r>
      </w:hyperlink>
      <w:r w:rsidRPr="00924295">
        <w:rPr>
          <w:rFonts w:ascii="Times New Roman" w:eastAsia="Times New Roman" w:hAnsi="Times New Roman" w:cs="Times New Roman"/>
          <w:sz w:val="28"/>
          <w:szCs w:val="28"/>
        </w:rPr>
        <w:t> </w:t>
      </w:r>
      <w:r w:rsidRPr="00CB58D9">
        <w:rPr>
          <w:rFonts w:ascii="Times New Roman" w:eastAsia="Times New Roman" w:hAnsi="Times New Roman" w:cs="Times New Roman"/>
          <w:color w:val="000000"/>
          <w:sz w:val="28"/>
          <w:szCs w:val="28"/>
        </w:rPr>
        <w:t>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и правилами перевозок пассажиров, багажа, грузобагажа железнодорожным транспортом. Прием, перевозка и выдача грузобагажа юридических лиц осуществляются в порядке, установленном настоящим Уставом и правилами перевозок пассажиров, багажа, грузобагажа железнодорожным транспортом.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5" w:name="dst100423"/>
      <w:bookmarkEnd w:id="45"/>
      <w:r w:rsidRPr="00CB58D9">
        <w:rPr>
          <w:rFonts w:ascii="Times New Roman" w:eastAsia="Times New Roman" w:hAnsi="Times New Roman" w:cs="Times New Roman"/>
          <w:color w:val="000000"/>
          <w:sz w:val="28"/>
          <w:szCs w:val="28"/>
        </w:rPr>
        <w:t>Грузобагаж принимается для перевозки в случае, если после погрузки багажа остается место для перевозки грузобагажа. Перегрузка грузобагажа в пути следования и его переадресовка не допускаются.</w:t>
      </w:r>
    </w:p>
    <w:p w:rsidR="00924295" w:rsidRDefault="00017697" w:rsidP="00924295">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6" w:name="dst100424"/>
      <w:bookmarkEnd w:id="46"/>
      <w:r w:rsidRPr="00CB58D9">
        <w:rPr>
          <w:rFonts w:ascii="Times New Roman" w:eastAsia="Times New Roman" w:hAnsi="Times New Roman" w:cs="Times New Roman"/>
          <w:color w:val="000000"/>
          <w:sz w:val="28"/>
          <w:szCs w:val="28"/>
        </w:rPr>
        <w:t>Грузобагаж может приниматься для перевозки с объявленной ценностью. За объявление ценности грузобагажа взимается сбор в соответствии с правилами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Продовольственные и скоропортящиеся грузы перевозятся в качестве грузобагажа без объявления ценности.</w:t>
      </w:r>
    </w:p>
    <w:p w:rsidR="00017697" w:rsidRPr="00CB58D9" w:rsidRDefault="00017697" w:rsidP="00924295">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 xml:space="preserve">Статья 88. Для перевозки в качестве багажа, грузобагажа принимаются такие вещи и предметы, которые по своим размерам и свойствам без затруднений могут быть погружены в вагон, предназначенный для перевозки багажа, грузобагажа, и размещены в нем без причинения вреда багажу других пассажиров, грузобагажу. Размеры и масса багажа, грузобагажа, а также </w:t>
      </w:r>
      <w:r w:rsidRPr="00CB58D9">
        <w:rPr>
          <w:rFonts w:ascii="Times New Roman" w:eastAsia="Times New Roman" w:hAnsi="Times New Roman" w:cs="Times New Roman"/>
          <w:color w:val="000000"/>
          <w:sz w:val="28"/>
          <w:szCs w:val="28"/>
        </w:rPr>
        <w:lastRenderedPageBreak/>
        <w:t>требования к их упаковке устанавливаются правиламиперевозок пассажиров, багажа, грузобагажа железнодорожным транспортом.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7" w:name="dst100426"/>
      <w:bookmarkEnd w:id="47"/>
      <w:r w:rsidRPr="00CB58D9">
        <w:rPr>
          <w:rFonts w:ascii="Times New Roman" w:eastAsia="Times New Roman" w:hAnsi="Times New Roman" w:cs="Times New Roman"/>
          <w:color w:val="000000"/>
          <w:sz w:val="28"/>
          <w:szCs w:val="28"/>
        </w:rPr>
        <w:t>Перевозка опасных грузов, перечень которых предусмотрен правилами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в качестве ручной клади, багажа, грузобагажа в пассажирских поездах не допускается.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48" w:name="dst100427"/>
      <w:bookmarkEnd w:id="48"/>
      <w:r w:rsidRPr="00CB58D9">
        <w:rPr>
          <w:rFonts w:ascii="Times New Roman" w:eastAsia="Times New Roman" w:hAnsi="Times New Roman" w:cs="Times New Roman"/>
          <w:color w:val="000000"/>
          <w:sz w:val="28"/>
          <w:szCs w:val="28"/>
        </w:rPr>
        <w:t>Целостность и сохранность ручной клади, перевозимой пассажиром, обеспечиваются пассажиром.</w:t>
      </w:r>
    </w:p>
    <w:p w:rsidR="00924295" w:rsidRDefault="00017697" w:rsidP="00924295">
      <w:pPr>
        <w:shd w:val="clear" w:color="auto" w:fill="FFFFFF"/>
        <w:spacing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89. Срок доставки багажа, грузобагажа определяется временем следования поезда, которым отправлены багаж, грузобагаж, до железнодорожной станции назначения.</w:t>
      </w:r>
      <w:bookmarkStart w:id="49" w:name="dst100429"/>
      <w:bookmarkEnd w:id="49"/>
      <w:r w:rsidRPr="00CB58D9">
        <w:rPr>
          <w:rFonts w:ascii="Times New Roman" w:eastAsia="Times New Roman" w:hAnsi="Times New Roman" w:cs="Times New Roman"/>
          <w:color w:val="000000"/>
          <w:sz w:val="28"/>
          <w:szCs w:val="28"/>
        </w:rPr>
        <w:t>Дата отправления багажа, грузобагажа указывается перевозчиком в перевозочных документах.</w:t>
      </w:r>
      <w:bookmarkStart w:id="50" w:name="dst100430"/>
      <w:bookmarkEnd w:id="50"/>
      <w:r w:rsidRPr="00CB58D9">
        <w:rPr>
          <w:rFonts w:ascii="Times New Roman" w:eastAsia="Times New Roman" w:hAnsi="Times New Roman" w:cs="Times New Roman"/>
          <w:color w:val="000000"/>
          <w:sz w:val="28"/>
          <w:szCs w:val="28"/>
        </w:rPr>
        <w:t>В случае, если багаж подлежит перегрузке в пути следования, срок его доставки определяется временем следования по данному пути следования согласованных поездов, в состав которых включены вагоны, предназначенные для перевозки багажа, грузобагажа, с прибавлением одних суток на каждую перегрузку багажа. Перегрузка багажа с одной железнодорожной станции на другую железнодорожную станцию с использованием автомобилей осуществляется по соглашению между пассажиром и перевозчиком за дополнительную плату. При такой перегрузке багажа срок его доставки исчисляется с прибавлением двух суток на перегрузку.</w:t>
      </w:r>
      <w:bookmarkStart w:id="51" w:name="dst100431"/>
      <w:bookmarkEnd w:id="51"/>
    </w:p>
    <w:p w:rsidR="00017697" w:rsidRPr="00CB58D9" w:rsidRDefault="00017697" w:rsidP="00924295">
      <w:pPr>
        <w:shd w:val="clear" w:color="auto" w:fill="FFFFFF"/>
        <w:spacing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Дата прибытия багажа, грузобагажа проставляется перевозчиком в перевозочных документах на железнодорожной станции назначения.</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52" w:name="dst100432"/>
      <w:bookmarkEnd w:id="52"/>
      <w:r w:rsidRPr="00CB58D9">
        <w:rPr>
          <w:rFonts w:ascii="Times New Roman" w:eastAsia="Times New Roman" w:hAnsi="Times New Roman" w:cs="Times New Roman"/>
          <w:color w:val="000000"/>
          <w:sz w:val="28"/>
          <w:szCs w:val="28"/>
        </w:rPr>
        <w:t>Перевозчик уведомляет пассажира о прибытии в его адрес багажа, доставленного с перегрузкой в пути следования, или получателя о прибытии в его адрес грузобагажа в порядке, определенном правилами перевозок пассажиров, багажа, грузобагажа железнодорожным транспортом.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lastRenderedPageBreak/>
        <w:t>Статья 90. Багаж выдается на железнодорожной станции назначения предъявителю багажной квитанции и проездного документа (билета). В случае получения багажа без предъявления проездного документа (билета) с получателя дополнительно взимается плата, определяемая как разница между стоимостью провоза грузобагажа и стоимостью провоза багажа. Подтверждением выдачи багажа является подпись пассажира, получателя в багажной квитанции, а грузобагажа - подпись получателя в дорожной грузобагажной ведомости. Выдача багажа, грузобагажа осуществляется в течение всего времени, когда железнодорожная станция открыта для выполнения операций по приему и выдаче багажа, грузобагажа. На железнодорожной станции назначения прибывшие багаж, грузобагаж хранятся бесплатно двадцать четыре часа без учета дня прибытия. Расходы перевозчика, связанные с хранением багажа, грузобагажа сверх указанного срока, возмещаются пассажиром, получателем.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53" w:name="dst100434"/>
      <w:bookmarkEnd w:id="53"/>
      <w:r w:rsidRPr="00CB58D9">
        <w:rPr>
          <w:rFonts w:ascii="Times New Roman" w:eastAsia="Times New Roman" w:hAnsi="Times New Roman" w:cs="Times New Roman"/>
          <w:color w:val="000000"/>
          <w:sz w:val="28"/>
          <w:szCs w:val="28"/>
        </w:rPr>
        <w:t xml:space="preserve">Багаж, грузобагаж выдаются на железнодорожной станции назначения после внесения всех причитающихся перевозчику платежей. В случае уклонения пассажира, получателя багажа, грузобагажа от внесения этих платежей перевозчик вправе удержать багаж, грузобагаж и реализовать их в порядке, </w:t>
      </w:r>
      <w:r w:rsidRPr="00924295">
        <w:rPr>
          <w:rFonts w:ascii="Times New Roman" w:eastAsia="Times New Roman" w:hAnsi="Times New Roman" w:cs="Times New Roman"/>
          <w:sz w:val="28"/>
          <w:szCs w:val="28"/>
        </w:rPr>
        <w:t>установленном </w:t>
      </w:r>
      <w:hyperlink r:id="rId46" w:anchor="dst100207" w:history="1">
        <w:r w:rsidRPr="00924295">
          <w:rPr>
            <w:rFonts w:ascii="Times New Roman" w:eastAsia="Times New Roman" w:hAnsi="Times New Roman" w:cs="Times New Roman"/>
            <w:sz w:val="28"/>
            <w:szCs w:val="28"/>
          </w:rPr>
          <w:t>статьями 35</w:t>
        </w:r>
      </w:hyperlink>
      <w:r w:rsidRPr="00924295">
        <w:rPr>
          <w:rFonts w:ascii="Times New Roman" w:eastAsia="Times New Roman" w:hAnsi="Times New Roman" w:cs="Times New Roman"/>
          <w:sz w:val="28"/>
          <w:szCs w:val="28"/>
        </w:rPr>
        <w:t>, </w:t>
      </w:r>
      <w:hyperlink r:id="rId47" w:anchor="dst100273" w:history="1">
        <w:r w:rsidRPr="00924295">
          <w:rPr>
            <w:rFonts w:ascii="Times New Roman" w:eastAsia="Times New Roman" w:hAnsi="Times New Roman" w:cs="Times New Roman"/>
            <w:sz w:val="28"/>
            <w:szCs w:val="28"/>
          </w:rPr>
          <w:t>48</w:t>
        </w:r>
      </w:hyperlink>
      <w:r w:rsidRPr="00924295">
        <w:rPr>
          <w:rFonts w:ascii="Times New Roman" w:eastAsia="Times New Roman" w:hAnsi="Times New Roman" w:cs="Times New Roman"/>
          <w:sz w:val="28"/>
          <w:szCs w:val="28"/>
        </w:rPr>
        <w:t> и </w:t>
      </w:r>
      <w:hyperlink r:id="rId48" w:anchor="dst100275" w:history="1">
        <w:r w:rsidRPr="00924295">
          <w:rPr>
            <w:rFonts w:ascii="Times New Roman" w:eastAsia="Times New Roman" w:hAnsi="Times New Roman" w:cs="Times New Roman"/>
            <w:sz w:val="28"/>
            <w:szCs w:val="28"/>
          </w:rPr>
          <w:t>49</w:t>
        </w:r>
      </w:hyperlink>
      <w:r w:rsidRPr="00CB58D9">
        <w:rPr>
          <w:rFonts w:ascii="Times New Roman" w:eastAsia="Times New Roman" w:hAnsi="Times New Roman" w:cs="Times New Roman"/>
          <w:color w:val="000000"/>
          <w:sz w:val="28"/>
          <w:szCs w:val="28"/>
        </w:rPr>
        <w:t> настоящего Устава в отношении грузов.</w:t>
      </w:r>
    </w:p>
    <w:p w:rsidR="00017697" w:rsidRPr="00CB58D9" w:rsidRDefault="00017697" w:rsidP="00CB58D9">
      <w:pPr>
        <w:shd w:val="clear" w:color="auto" w:fill="FFFFFF"/>
        <w:spacing w:line="360" w:lineRule="auto"/>
        <w:ind w:firstLine="547"/>
        <w:jc w:val="both"/>
        <w:rPr>
          <w:rFonts w:ascii="Times New Roman" w:eastAsia="Times New Roman" w:hAnsi="Times New Roman" w:cs="Times New Roman"/>
          <w:color w:val="000000"/>
          <w:sz w:val="28"/>
          <w:szCs w:val="28"/>
        </w:rPr>
      </w:pPr>
      <w:r w:rsidRPr="00CB58D9">
        <w:rPr>
          <w:rFonts w:ascii="Times New Roman" w:eastAsia="Times New Roman" w:hAnsi="Times New Roman" w:cs="Times New Roman"/>
          <w:color w:val="000000"/>
          <w:sz w:val="28"/>
          <w:szCs w:val="28"/>
        </w:rPr>
        <w:t>Статья 91. Багаж, грузобагажсчитаются утраченными и их стоимость подлежит возмещению, если они не прибудут на железнодорожную станцию назначения по истечении десяти суток после окончания срока доставки багажа, грузобагажа.</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54" w:name="dst100436"/>
      <w:bookmarkEnd w:id="54"/>
      <w:r w:rsidRPr="00CB58D9">
        <w:rPr>
          <w:rFonts w:ascii="Times New Roman" w:eastAsia="Times New Roman" w:hAnsi="Times New Roman" w:cs="Times New Roman"/>
          <w:color w:val="000000"/>
          <w:sz w:val="28"/>
          <w:szCs w:val="28"/>
        </w:rPr>
        <w:t>В случае, если багаж, грузобагаж прибыли по истечении указанного в настоящей статье срока, пассажир, получатель могут получить багаж, грузобагаж и должны возвратить перевозчику сумму, ранее выплаченную ему за утрату багажа, грузобагажа, в порядке, предусмотренном настоящим Уставом.</w:t>
      </w:r>
    </w:p>
    <w:p w:rsidR="00017697" w:rsidRPr="00CB58D9" w:rsidRDefault="00017697" w:rsidP="00CB58D9">
      <w:pPr>
        <w:shd w:val="clear" w:color="auto" w:fill="FFFFFF"/>
        <w:spacing w:after="0" w:line="360" w:lineRule="auto"/>
        <w:ind w:firstLine="547"/>
        <w:jc w:val="both"/>
        <w:rPr>
          <w:rFonts w:ascii="Times New Roman" w:eastAsia="Times New Roman" w:hAnsi="Times New Roman" w:cs="Times New Roman"/>
          <w:color w:val="000000"/>
          <w:sz w:val="28"/>
          <w:szCs w:val="28"/>
        </w:rPr>
      </w:pPr>
      <w:bookmarkStart w:id="55" w:name="dst100437"/>
      <w:bookmarkEnd w:id="55"/>
      <w:r w:rsidRPr="00CB58D9">
        <w:rPr>
          <w:rFonts w:ascii="Times New Roman" w:eastAsia="Times New Roman" w:hAnsi="Times New Roman" w:cs="Times New Roman"/>
          <w:color w:val="000000"/>
          <w:sz w:val="28"/>
          <w:szCs w:val="28"/>
        </w:rPr>
        <w:lastRenderedPageBreak/>
        <w:t>В случае отказа в письменной форме от получения багажа, грузобагажа или непредставления пассажиром, получателем решения о судьбе багажа, грузобагажа в течение четырех суток после уведомления пассажира, получателя в письменной форме о прибытии багажа, грузобагажа на железнодорожную станцию назначения перевозчик, если иное не предусмотрено договором перевозки багажа, грузобагажа, вправе реализовать багаж, грузобагаж в порядке, установленном </w:t>
      </w:r>
      <w:hyperlink r:id="rId49" w:anchor="dst100207" w:history="1">
        <w:r w:rsidRPr="00924295">
          <w:rPr>
            <w:rFonts w:ascii="Times New Roman" w:eastAsia="Times New Roman" w:hAnsi="Times New Roman" w:cs="Times New Roman"/>
            <w:sz w:val="28"/>
            <w:szCs w:val="28"/>
          </w:rPr>
          <w:t>статьей 35</w:t>
        </w:r>
      </w:hyperlink>
      <w:r w:rsidRPr="00CB58D9">
        <w:rPr>
          <w:rFonts w:ascii="Times New Roman" w:eastAsia="Times New Roman" w:hAnsi="Times New Roman" w:cs="Times New Roman"/>
          <w:color w:val="000000"/>
          <w:sz w:val="28"/>
          <w:szCs w:val="28"/>
        </w:rPr>
        <w:t> настоящего Устава в отношении грузов.</w:t>
      </w:r>
    </w:p>
    <w:p w:rsidR="00017697" w:rsidRPr="00924295" w:rsidRDefault="00017697" w:rsidP="00CB58D9">
      <w:pPr>
        <w:shd w:val="clear" w:color="auto" w:fill="FFFFFF"/>
        <w:spacing w:line="360" w:lineRule="auto"/>
        <w:ind w:firstLine="547"/>
        <w:jc w:val="both"/>
        <w:rPr>
          <w:rFonts w:ascii="Times New Roman" w:eastAsia="Times New Roman" w:hAnsi="Times New Roman" w:cs="Times New Roman"/>
          <w:sz w:val="28"/>
          <w:szCs w:val="28"/>
        </w:rPr>
      </w:pPr>
      <w:r w:rsidRPr="00CB58D9">
        <w:rPr>
          <w:rFonts w:ascii="Times New Roman" w:eastAsia="Times New Roman" w:hAnsi="Times New Roman" w:cs="Times New Roman"/>
          <w:color w:val="000000"/>
          <w:sz w:val="28"/>
          <w:szCs w:val="28"/>
        </w:rPr>
        <w:t>Статья 92. Багаж, грузобагаж, забытая ручная кладь, не востребованные в сроки, определяемые правилами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подлежат реализации в порядке, установленном </w:t>
      </w:r>
      <w:hyperlink r:id="rId50" w:anchor="dst100207" w:history="1">
        <w:r w:rsidRPr="00924295">
          <w:rPr>
            <w:rFonts w:ascii="Times New Roman" w:eastAsia="Times New Roman" w:hAnsi="Times New Roman" w:cs="Times New Roman"/>
            <w:sz w:val="28"/>
            <w:szCs w:val="28"/>
          </w:rPr>
          <w:t>статьями 35</w:t>
        </w:r>
      </w:hyperlink>
      <w:r w:rsidRPr="00924295">
        <w:rPr>
          <w:rFonts w:ascii="Times New Roman" w:eastAsia="Times New Roman" w:hAnsi="Times New Roman" w:cs="Times New Roman"/>
          <w:sz w:val="28"/>
          <w:szCs w:val="28"/>
        </w:rPr>
        <w:t>, </w:t>
      </w:r>
      <w:hyperlink r:id="rId51" w:anchor="dst100273" w:history="1">
        <w:r w:rsidRPr="00924295">
          <w:rPr>
            <w:rFonts w:ascii="Times New Roman" w:eastAsia="Times New Roman" w:hAnsi="Times New Roman" w:cs="Times New Roman"/>
            <w:sz w:val="28"/>
            <w:szCs w:val="28"/>
          </w:rPr>
          <w:t>48</w:t>
        </w:r>
      </w:hyperlink>
      <w:r w:rsidRPr="00924295">
        <w:rPr>
          <w:rFonts w:ascii="Times New Roman" w:eastAsia="Times New Roman" w:hAnsi="Times New Roman" w:cs="Times New Roman"/>
          <w:sz w:val="28"/>
          <w:szCs w:val="28"/>
        </w:rPr>
        <w:t> и </w:t>
      </w:r>
      <w:hyperlink r:id="rId52" w:anchor="dst100275" w:history="1">
        <w:r w:rsidRPr="00924295">
          <w:rPr>
            <w:rFonts w:ascii="Times New Roman" w:eastAsia="Times New Roman" w:hAnsi="Times New Roman" w:cs="Times New Roman"/>
            <w:sz w:val="28"/>
            <w:szCs w:val="28"/>
          </w:rPr>
          <w:t>49</w:t>
        </w:r>
      </w:hyperlink>
      <w:r w:rsidRPr="00924295">
        <w:rPr>
          <w:rFonts w:ascii="Times New Roman" w:eastAsia="Times New Roman" w:hAnsi="Times New Roman" w:cs="Times New Roman"/>
          <w:sz w:val="28"/>
          <w:szCs w:val="28"/>
        </w:rPr>
        <w:t> настоящего Устава в отношении грузов.</w:t>
      </w:r>
    </w:p>
    <w:p w:rsidR="00017697" w:rsidRDefault="00017697" w:rsidP="00017697">
      <w:pPr>
        <w:rPr>
          <w:rFonts w:ascii="Times New Roman" w:hAnsi="Times New Roman" w:cs="Times New Roman"/>
          <w:b/>
          <w:sz w:val="28"/>
          <w:szCs w:val="28"/>
        </w:rPr>
      </w:pPr>
      <w:r w:rsidRPr="00017697">
        <w:rPr>
          <w:rFonts w:ascii="Arial" w:eastAsia="Times New Roman" w:hAnsi="Arial" w:cs="Arial"/>
          <w:color w:val="333333"/>
          <w:sz w:val="24"/>
          <w:szCs w:val="24"/>
          <w:shd w:val="clear" w:color="auto" w:fill="FFFFFF"/>
        </w:rPr>
        <w:br/>
      </w:r>
    </w:p>
    <w:p w:rsidR="00C5135F" w:rsidRDefault="00C5135F" w:rsidP="00017697">
      <w:pPr>
        <w:rPr>
          <w:rFonts w:ascii="Times New Roman" w:hAnsi="Times New Roman" w:cs="Times New Roman"/>
          <w:b/>
          <w:sz w:val="28"/>
          <w:szCs w:val="28"/>
        </w:rPr>
      </w:pPr>
    </w:p>
    <w:p w:rsidR="00C5135F" w:rsidRDefault="00C5135F" w:rsidP="00017697">
      <w:pPr>
        <w:rPr>
          <w:rFonts w:ascii="Times New Roman" w:hAnsi="Times New Roman" w:cs="Times New Roman"/>
          <w:b/>
          <w:sz w:val="28"/>
          <w:szCs w:val="28"/>
        </w:rPr>
      </w:pPr>
    </w:p>
    <w:p w:rsidR="00C5135F" w:rsidRDefault="00C5135F" w:rsidP="00017697">
      <w:pPr>
        <w:rPr>
          <w:rFonts w:ascii="Times New Roman" w:hAnsi="Times New Roman" w:cs="Times New Roman"/>
          <w:b/>
          <w:sz w:val="28"/>
          <w:szCs w:val="28"/>
        </w:rPr>
      </w:pPr>
    </w:p>
    <w:p w:rsidR="00C5135F" w:rsidRDefault="00C5135F" w:rsidP="00017697">
      <w:pPr>
        <w:rPr>
          <w:rFonts w:ascii="Times New Roman" w:hAnsi="Times New Roman" w:cs="Times New Roman"/>
          <w:b/>
          <w:sz w:val="28"/>
          <w:szCs w:val="28"/>
        </w:rPr>
      </w:pPr>
    </w:p>
    <w:p w:rsidR="00284DC8" w:rsidRDefault="00284DC8" w:rsidP="00F902ED">
      <w:pPr>
        <w:spacing w:line="360" w:lineRule="auto"/>
        <w:ind w:firstLine="709"/>
        <w:jc w:val="both"/>
        <w:rPr>
          <w:rFonts w:ascii="Times New Roman" w:hAnsi="Times New Roman" w:cs="Times New Roman"/>
          <w:b/>
          <w:sz w:val="28"/>
          <w:szCs w:val="28"/>
        </w:rPr>
      </w:pPr>
    </w:p>
    <w:p w:rsidR="00284DC8" w:rsidRDefault="00284DC8" w:rsidP="00F902ED">
      <w:pPr>
        <w:spacing w:line="360" w:lineRule="auto"/>
        <w:ind w:firstLine="709"/>
        <w:jc w:val="both"/>
        <w:rPr>
          <w:rFonts w:ascii="Times New Roman" w:hAnsi="Times New Roman" w:cs="Times New Roman"/>
          <w:b/>
          <w:sz w:val="28"/>
          <w:szCs w:val="28"/>
        </w:rPr>
      </w:pPr>
    </w:p>
    <w:p w:rsidR="00284DC8" w:rsidRDefault="00284DC8" w:rsidP="00F902ED">
      <w:pPr>
        <w:spacing w:line="360" w:lineRule="auto"/>
        <w:ind w:firstLine="709"/>
        <w:jc w:val="both"/>
        <w:rPr>
          <w:rFonts w:ascii="Times New Roman" w:hAnsi="Times New Roman" w:cs="Times New Roman"/>
          <w:b/>
          <w:sz w:val="28"/>
          <w:szCs w:val="28"/>
        </w:rPr>
      </w:pPr>
    </w:p>
    <w:p w:rsidR="00284DC8" w:rsidRDefault="00284DC8" w:rsidP="00F902ED">
      <w:pPr>
        <w:spacing w:line="360" w:lineRule="auto"/>
        <w:ind w:firstLine="709"/>
        <w:jc w:val="both"/>
        <w:rPr>
          <w:rFonts w:ascii="Times New Roman" w:hAnsi="Times New Roman" w:cs="Times New Roman"/>
          <w:b/>
          <w:sz w:val="28"/>
          <w:szCs w:val="28"/>
        </w:rPr>
      </w:pPr>
    </w:p>
    <w:p w:rsidR="00284DC8" w:rsidRDefault="00284DC8" w:rsidP="00F902ED">
      <w:pPr>
        <w:spacing w:line="360" w:lineRule="auto"/>
        <w:ind w:firstLine="709"/>
        <w:jc w:val="both"/>
        <w:rPr>
          <w:rFonts w:ascii="Times New Roman" w:hAnsi="Times New Roman" w:cs="Times New Roman"/>
          <w:b/>
          <w:sz w:val="28"/>
          <w:szCs w:val="28"/>
        </w:rPr>
      </w:pPr>
    </w:p>
    <w:p w:rsidR="00FF6DF2" w:rsidRDefault="00FF6DF2" w:rsidP="00F902ED">
      <w:pPr>
        <w:spacing w:line="360" w:lineRule="auto"/>
        <w:ind w:firstLine="709"/>
        <w:jc w:val="both"/>
        <w:rPr>
          <w:rFonts w:ascii="Times New Roman" w:hAnsi="Times New Roman" w:cs="Times New Roman"/>
          <w:b/>
          <w:sz w:val="28"/>
          <w:szCs w:val="28"/>
        </w:rPr>
      </w:pPr>
    </w:p>
    <w:p w:rsidR="00F902ED" w:rsidRPr="00F902ED" w:rsidRDefault="00F902ED" w:rsidP="00F902ED">
      <w:pPr>
        <w:spacing w:line="360" w:lineRule="auto"/>
        <w:ind w:firstLine="709"/>
        <w:jc w:val="both"/>
        <w:rPr>
          <w:rFonts w:ascii="Times New Roman" w:hAnsi="Times New Roman" w:cs="Times New Roman"/>
          <w:b/>
          <w:sz w:val="28"/>
          <w:szCs w:val="28"/>
        </w:rPr>
      </w:pPr>
      <w:r w:rsidRPr="00F902ED">
        <w:rPr>
          <w:rFonts w:ascii="Times New Roman" w:hAnsi="Times New Roman" w:cs="Times New Roman"/>
          <w:b/>
          <w:sz w:val="28"/>
          <w:szCs w:val="28"/>
        </w:rPr>
        <w:lastRenderedPageBreak/>
        <w:t>Лекция 12</w:t>
      </w:r>
      <w:r w:rsidR="00C5135F" w:rsidRPr="00F902ED">
        <w:rPr>
          <w:rFonts w:ascii="Times New Roman" w:hAnsi="Times New Roman" w:cs="Times New Roman"/>
          <w:b/>
          <w:sz w:val="28"/>
          <w:szCs w:val="28"/>
        </w:rPr>
        <w:t xml:space="preserve"> Остановка в пути</w:t>
      </w:r>
      <w:r w:rsidRPr="00F902ED">
        <w:rPr>
          <w:rFonts w:ascii="Times New Roman" w:hAnsi="Times New Roman" w:cs="Times New Roman"/>
          <w:b/>
          <w:sz w:val="28"/>
          <w:szCs w:val="28"/>
        </w:rPr>
        <w:t xml:space="preserve"> следования. Отказ в перевозке. </w:t>
      </w:r>
      <w:r w:rsidR="00C5135F" w:rsidRPr="00F902ED">
        <w:rPr>
          <w:rFonts w:ascii="Times New Roman" w:hAnsi="Times New Roman" w:cs="Times New Roman"/>
          <w:b/>
          <w:sz w:val="28"/>
          <w:szCs w:val="28"/>
        </w:rPr>
        <w:t>Возврат платежей.</w:t>
      </w:r>
    </w:p>
    <w:p w:rsidR="00F902ED" w:rsidRPr="00F902ED" w:rsidRDefault="00F902ED" w:rsidP="00F902ED">
      <w:pPr>
        <w:spacing w:line="360" w:lineRule="auto"/>
        <w:jc w:val="both"/>
        <w:rPr>
          <w:rFonts w:ascii="Times New Roman" w:hAnsi="Times New Roman" w:cs="Times New Roman"/>
          <w:b/>
          <w:sz w:val="28"/>
          <w:szCs w:val="28"/>
        </w:rPr>
      </w:pPr>
    </w:p>
    <w:p w:rsidR="005F0A9E" w:rsidRPr="00F902ED" w:rsidRDefault="006475A3" w:rsidP="00F902ED">
      <w:pPr>
        <w:spacing w:line="360" w:lineRule="auto"/>
        <w:jc w:val="both"/>
        <w:rPr>
          <w:rFonts w:ascii="Times New Roman" w:hAnsi="Times New Roman" w:cs="Times New Roman"/>
          <w:b/>
          <w:sz w:val="28"/>
          <w:szCs w:val="28"/>
        </w:rPr>
      </w:pPr>
      <w:r>
        <w:rPr>
          <w:rFonts w:ascii="Times New Roman" w:eastAsia="Times New Roman" w:hAnsi="Times New Roman" w:cs="Times New Roman"/>
          <w:sz w:val="28"/>
          <w:szCs w:val="28"/>
        </w:rPr>
        <w:tab/>
      </w:r>
      <w:r w:rsidR="005F0A9E" w:rsidRPr="00F902ED">
        <w:rPr>
          <w:rFonts w:ascii="Times New Roman" w:eastAsia="Times New Roman" w:hAnsi="Times New Roman" w:cs="Times New Roman"/>
          <w:sz w:val="28"/>
          <w:szCs w:val="28"/>
        </w:rPr>
        <w:t>Пассажир имеет право при проезде в по</w:t>
      </w:r>
      <w:r w:rsidR="00F902ED" w:rsidRPr="00F902ED">
        <w:rPr>
          <w:rFonts w:ascii="Times New Roman" w:eastAsia="Times New Roman" w:hAnsi="Times New Roman" w:cs="Times New Roman"/>
          <w:sz w:val="28"/>
          <w:szCs w:val="28"/>
        </w:rPr>
        <w:t xml:space="preserve">езде дальнего следования делать </w:t>
      </w:r>
      <w:r w:rsidR="005F0A9E" w:rsidRPr="00F902ED">
        <w:rPr>
          <w:rFonts w:ascii="Times New Roman" w:eastAsia="Times New Roman" w:hAnsi="Times New Roman" w:cs="Times New Roman"/>
          <w:sz w:val="28"/>
          <w:szCs w:val="28"/>
        </w:rPr>
        <w:t>остановку в пути следования с продлением срока действия проездного документа (билета) не более чем на</w:t>
      </w:r>
      <w:r w:rsidR="00F902ED" w:rsidRPr="00F902ED">
        <w:rPr>
          <w:rFonts w:ascii="Times New Roman" w:eastAsia="Times New Roman" w:hAnsi="Times New Roman" w:cs="Times New Roman"/>
          <w:sz w:val="28"/>
          <w:szCs w:val="28"/>
        </w:rPr>
        <w:t xml:space="preserve"> 10 суток. </w:t>
      </w:r>
      <w:r w:rsidR="005F0A9E" w:rsidRPr="00F902ED">
        <w:rPr>
          <w:rFonts w:ascii="Times New Roman" w:eastAsia="Times New Roman" w:hAnsi="Times New Roman" w:cs="Times New Roman"/>
          <w:sz w:val="28"/>
          <w:szCs w:val="28"/>
        </w:rPr>
        <w:t xml:space="preserve"> Для остановки в пути следования пассажир должен предъявить свой проездной документ (билет) в билетной кассе на станции остановки для проставления на нем отметки об остановке в течение 3 часов с момента прибытия на станцию поезда, с которым он следовал.При возобновлении поездки пассажир оплачивает стоимость плацкарты, иные платежи, возникающие при изменении условий проезда, и сбор за переоформление проездного документа (билета).</w:t>
      </w:r>
    </w:p>
    <w:p w:rsidR="00F902ED"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оформлении проездных документов (билетов) для проезда пассажира в поезде или вагоне нижеоплачиваемой категории разница в стоимости билета не возвращается.</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отсутствии после остановки пассажира компостирования на проездном документе (билете) такой проездной документ (билет) считается недействительным.</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Возобновление поездки после остановки в пути следования производится в поезд и вагон того перевозчика, в который был оформлен первоначальный проездной документ (билет).</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Если пассажир в первоначальном пункте отправления приобрел проездные документы (билеты) от станций пересадок, а в пути следования по первому проездному документу (билету) решил сделать остановку на срок, не позволяющий выехать из пунктов пересадок в срок, указанный на остальных проездных документах (билетах), то эти проездные документы (билеты) считаются недействительными, если они не возвращены в сроки, установленные статьей 83 Устава железнодорожного транспорта.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lastRenderedPageBreak/>
        <w:t xml:space="preserve"> Пассажиры, имеющие право льготного или бесплатного проезда и следующие с пересадками, при желании сделать остановку в пункте пересадки должны в течение 24 часов с момента прибытия поезда на станцию проставить соответствующую отметку у перевозчика на проездном документе (билете), оформленном от первоначального пункта отправления.</w:t>
      </w:r>
    </w:p>
    <w:p w:rsidR="00523C9B" w:rsidRPr="00F902ED" w:rsidRDefault="00523C9B" w:rsidP="00F902ED">
      <w:pPr>
        <w:spacing w:line="360" w:lineRule="auto"/>
        <w:jc w:val="both"/>
        <w:rPr>
          <w:rFonts w:ascii="Times New Roman" w:hAnsi="Times New Roman" w:cs="Times New Roman"/>
          <w:sz w:val="28"/>
          <w:szCs w:val="28"/>
        </w:rPr>
      </w:pPr>
    </w:p>
    <w:p w:rsidR="005F0A9E" w:rsidRPr="00F902ED" w:rsidRDefault="005F0A9E" w:rsidP="00F902ED">
      <w:pPr>
        <w:spacing w:after="0" w:line="360" w:lineRule="auto"/>
        <w:ind w:left="-1134" w:firstLine="1134"/>
        <w:jc w:val="both"/>
        <w:outlineLvl w:val="2"/>
        <w:rPr>
          <w:rFonts w:ascii="Times New Roman" w:eastAsia="Times New Roman" w:hAnsi="Times New Roman" w:cs="Times New Roman"/>
          <w:b/>
          <w:bCs/>
          <w:sz w:val="28"/>
          <w:szCs w:val="28"/>
        </w:rPr>
      </w:pPr>
      <w:r w:rsidRPr="00F902ED">
        <w:rPr>
          <w:rFonts w:ascii="Times New Roman" w:eastAsia="Times New Roman" w:hAnsi="Times New Roman" w:cs="Times New Roman"/>
          <w:b/>
          <w:bCs/>
          <w:sz w:val="28"/>
          <w:szCs w:val="28"/>
        </w:rPr>
        <w:t>Изменение условий проезда</w:t>
      </w:r>
    </w:p>
    <w:p w:rsidR="005F0A9E" w:rsidRPr="00F902ED" w:rsidRDefault="005F0A9E" w:rsidP="00F902ED">
      <w:pPr>
        <w:spacing w:after="0" w:line="360" w:lineRule="auto"/>
        <w:ind w:left="-1134" w:firstLine="1134"/>
        <w:jc w:val="both"/>
        <w:outlineLvl w:val="2"/>
        <w:rPr>
          <w:rFonts w:ascii="Times New Roman" w:eastAsia="Times New Roman" w:hAnsi="Times New Roman" w:cs="Times New Roman"/>
          <w:b/>
          <w:bCs/>
          <w:sz w:val="28"/>
          <w:szCs w:val="28"/>
        </w:rPr>
      </w:pP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При невозможности предоставить пассажиру место в вагоне согласно проездному документу (билету) перевозчик обязан предоставить такому пассажиру при его согласии место в другом вагоне, в том числе в вагоне более высокой категории, без взимания доплаты. В случае, если пассажиру предоставлено с его согласия место, стоимость которого ниже стоимости купленного им проездного документа (билета), пассажиру возвращается разница в стоимости проезда.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переводе пассажира на место, стоимость которого ниже стоимости купленного им проездного документа (билета), выплата разницы в стоимости проезда производится по предъявлении акта. Акт с указанием номера поезда, вагона, проездного документа (билета), числа, месяца, станции, на которой произведен перевод, и фамилии пассажира выдается пассажиру начальником (механиком-бригадиром) пассажирского поезда.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отказе пассажира от предложенного ему места в этом же поезде или в другом поезде начальник (механик-бригадир) пассажирского поезда составляет акт, в котором указывается фамилия пассажира, номер проездного документа (билета), причины непредоставления места, и передает его пассажиру.</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Пассажир имеет право при проезде в поезде дальнего следования занять в пути следования свободное место в вагоне более высокой категории</w:t>
      </w:r>
      <w:r w:rsidRPr="00F902ED">
        <w:rPr>
          <w:rFonts w:ascii="Times New Roman" w:eastAsia="Times New Roman" w:hAnsi="Times New Roman" w:cs="Times New Roman"/>
          <w:sz w:val="28"/>
          <w:szCs w:val="28"/>
          <w:vertAlign w:val="superscript"/>
        </w:rPr>
        <w:t>2</w:t>
      </w:r>
      <w:r w:rsidRPr="00F902ED">
        <w:rPr>
          <w:rFonts w:ascii="Times New Roman" w:eastAsia="Times New Roman" w:hAnsi="Times New Roman" w:cs="Times New Roman"/>
          <w:sz w:val="28"/>
          <w:szCs w:val="28"/>
        </w:rPr>
        <w:t>.</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lastRenderedPageBreak/>
        <w:t>О своем желании перейти в вагон более высокой категории пассажир должен сообщить начальнику (механику-бригадиру) пассажирского поезда через проводника вагона.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На направлениях движения поездов, где продажа проездных документов (билетов) полностью автоматизирована, начальник (механик-бригадир) пассажирского поезда при желании пассажира переводит его на другое место в вагоне более высокой категории, при возможности получения информации о том, что это место свободно на всем пути следования поезда.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переходе пассажира по его желанию в пути следования в вагон более высокой категории ему оформляется проездной документ (билет) с оплатой разницы в стоимости проезда. За переоформление проездного документа (билета) взимается сбор.</w:t>
      </w:r>
    </w:p>
    <w:p w:rsidR="005F0A9E" w:rsidRPr="00F902ED" w:rsidRDefault="005F0A9E" w:rsidP="00F902ED">
      <w:pPr>
        <w:spacing w:after="0" w:line="360" w:lineRule="auto"/>
        <w:ind w:left="-1134" w:firstLine="1134"/>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Пункт 31 Правил оказания услуг.</w:t>
      </w:r>
    </w:p>
    <w:p w:rsidR="005F0A9E" w:rsidRPr="00F902ED" w:rsidRDefault="005F0A9E" w:rsidP="00F902ED">
      <w:pPr>
        <w:spacing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Статья 83 Устава железнодорожного транспорта.</w:t>
      </w:r>
    </w:p>
    <w:p w:rsidR="005F0A9E" w:rsidRPr="00F902ED" w:rsidRDefault="005F0A9E" w:rsidP="00F902ED">
      <w:pPr>
        <w:spacing w:line="360" w:lineRule="auto"/>
        <w:jc w:val="both"/>
        <w:rPr>
          <w:rFonts w:ascii="Times New Roman" w:eastAsia="Times New Roman" w:hAnsi="Times New Roman" w:cs="Times New Roman"/>
          <w:sz w:val="28"/>
          <w:szCs w:val="28"/>
        </w:rPr>
      </w:pPr>
    </w:p>
    <w:p w:rsidR="005F0A9E" w:rsidRPr="00F902ED" w:rsidRDefault="005F0A9E" w:rsidP="00F902ED">
      <w:pPr>
        <w:spacing w:after="0" w:line="360" w:lineRule="auto"/>
        <w:ind w:left="-1134" w:firstLine="1134"/>
        <w:jc w:val="both"/>
        <w:outlineLvl w:val="2"/>
        <w:rPr>
          <w:rFonts w:ascii="Times New Roman" w:eastAsia="Times New Roman" w:hAnsi="Times New Roman" w:cs="Times New Roman"/>
          <w:b/>
          <w:bCs/>
          <w:sz w:val="28"/>
          <w:szCs w:val="28"/>
        </w:rPr>
      </w:pPr>
      <w:r w:rsidRPr="00F902ED">
        <w:rPr>
          <w:rFonts w:ascii="Times New Roman" w:eastAsia="Times New Roman" w:hAnsi="Times New Roman" w:cs="Times New Roman"/>
          <w:b/>
          <w:bCs/>
          <w:sz w:val="28"/>
          <w:szCs w:val="28"/>
        </w:rPr>
        <w:t>Возврат денег, уплаченных за проез</w:t>
      </w:r>
      <w:r w:rsidR="00F902ED" w:rsidRPr="00F902ED">
        <w:rPr>
          <w:rFonts w:ascii="Times New Roman" w:eastAsia="Times New Roman" w:hAnsi="Times New Roman" w:cs="Times New Roman"/>
          <w:b/>
          <w:bCs/>
          <w:sz w:val="28"/>
          <w:szCs w:val="28"/>
        </w:rPr>
        <w:t>д в поездах дальнего следования</w:t>
      </w:r>
    </w:p>
    <w:p w:rsidR="00F902ED" w:rsidRPr="00F902ED" w:rsidRDefault="00F902ED" w:rsidP="00F902ED">
      <w:pPr>
        <w:spacing w:after="0" w:line="360" w:lineRule="auto"/>
        <w:jc w:val="both"/>
        <w:rPr>
          <w:rFonts w:ascii="Times New Roman" w:eastAsia="Times New Roman" w:hAnsi="Times New Roman" w:cs="Times New Roman"/>
          <w:b/>
          <w:bCs/>
          <w:sz w:val="28"/>
          <w:szCs w:val="28"/>
        </w:rPr>
      </w:pP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Возврат денег в билетной кассе за неиспользованные или частично неиспользованные проездные документы (билеты) производится под роспись пассажира на квитанции разных сборов. Возврат денег за неиспользованный проездной документ (билет), оформленный по безналичному расчету (или за наличный расчет для организованных групп пассажиров) или с использованием платежной карты, производится на банковский счет юридического или физического лица, оплатившего проездной документ (билет).</w:t>
      </w:r>
    </w:p>
    <w:p w:rsidR="00F902ED"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Пассажир при возврате неиспользованного проездного документа (билета) на поезд дальнего следования имеет право получить в билетной кассе полную стоимость проезда (стоимость билета и стоимость плацкарты), сборы, плату за сервисное обслуживание (при наличии) и иные платежи, без взимания сбора за </w:t>
      </w:r>
      <w:r w:rsidRPr="00F902ED">
        <w:rPr>
          <w:rFonts w:ascii="Times New Roman" w:eastAsia="Times New Roman" w:hAnsi="Times New Roman" w:cs="Times New Roman"/>
          <w:sz w:val="28"/>
          <w:szCs w:val="28"/>
        </w:rPr>
        <w:lastRenderedPageBreak/>
        <w:t>оформление возврата денег по неиспользованному проездному документу (билету), в следующих случаях:</w:t>
      </w:r>
    </w:p>
    <w:p w:rsidR="00F902ED" w:rsidRPr="00F902ED" w:rsidRDefault="005F0A9E" w:rsidP="00F902ED">
      <w:pPr>
        <w:pStyle w:val="ae"/>
        <w:numPr>
          <w:ilvl w:val="0"/>
          <w:numId w:val="32"/>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непредоставлении пассажиру места в поезде согласно приобретенному проездному документу (билету) на основании акта, составленного начальником (механиком-бригадиром) пассажирского поезда;</w:t>
      </w:r>
    </w:p>
    <w:p w:rsidR="00F902ED" w:rsidRPr="00F902ED" w:rsidRDefault="005F0A9E" w:rsidP="00F902ED">
      <w:pPr>
        <w:pStyle w:val="ae"/>
        <w:numPr>
          <w:ilvl w:val="0"/>
          <w:numId w:val="32"/>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отмене поезда, указанного в проездном документе (билете);</w:t>
      </w:r>
    </w:p>
    <w:p w:rsidR="005F0A9E" w:rsidRPr="00F902ED" w:rsidRDefault="005F0A9E" w:rsidP="00F902ED">
      <w:pPr>
        <w:pStyle w:val="ae"/>
        <w:numPr>
          <w:ilvl w:val="0"/>
          <w:numId w:val="32"/>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задержке отправления поезда, указанного в проездном документе (билете), со станции посадки пассажира.</w:t>
      </w:r>
    </w:p>
    <w:p w:rsidR="00F902ED"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Пассажир имеет право получить полную стоимость проезда в поезде дальнего следования (стоимость билета и стоимость плацкарты), плату за сервисное обслуживание (при наличии) и иные платежи (за исключением сбора за резервирование мест в поездах дальнего следования):</w:t>
      </w:r>
    </w:p>
    <w:p w:rsidR="00F902ED" w:rsidRPr="00F902ED" w:rsidRDefault="005F0A9E" w:rsidP="00F902ED">
      <w:pPr>
        <w:pStyle w:val="ae"/>
        <w:numPr>
          <w:ilvl w:val="0"/>
          <w:numId w:val="33"/>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в билетную кассу неиспользованного проездного документа (билета) не позднее, чем за 8 часов до отправления поезда;</w:t>
      </w:r>
    </w:p>
    <w:p w:rsidR="005F0A9E" w:rsidRPr="00F902ED" w:rsidRDefault="005F0A9E" w:rsidP="00F902ED">
      <w:pPr>
        <w:pStyle w:val="ae"/>
        <w:numPr>
          <w:ilvl w:val="0"/>
          <w:numId w:val="33"/>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перевозчику неиспользованного проездного документа (билета), приобретенного для проезда в составе организованной группы пассажиров, не позднее, чем за 7 суток до отправления поезда.</w:t>
      </w:r>
    </w:p>
    <w:p w:rsidR="00F902ED"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Пассажир имеет право получить стоимость билета и 50 процентов стоимости плацкарты, плату за сервисное обслуживание (при наличии) и иные платежи (за исключением сбора за резервирование мест </w:t>
      </w:r>
      <w:r w:rsidR="00F902ED" w:rsidRPr="00F902ED">
        <w:rPr>
          <w:rFonts w:ascii="Times New Roman" w:eastAsia="Times New Roman" w:hAnsi="Times New Roman" w:cs="Times New Roman"/>
          <w:sz w:val="28"/>
          <w:szCs w:val="28"/>
        </w:rPr>
        <w:t>в поездах дальнего следования):</w:t>
      </w:r>
    </w:p>
    <w:p w:rsidR="00F902ED" w:rsidRPr="00F902ED" w:rsidRDefault="005F0A9E" w:rsidP="00F902ED">
      <w:pPr>
        <w:pStyle w:val="ae"/>
        <w:numPr>
          <w:ilvl w:val="0"/>
          <w:numId w:val="34"/>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в билетную кассу неиспользованного проездного документа (билета) менее чем за 8 часов, но не позднее, чем за 2 часа до отправления поезда;</w:t>
      </w:r>
    </w:p>
    <w:p w:rsidR="005F0A9E" w:rsidRPr="00F902ED" w:rsidRDefault="005F0A9E" w:rsidP="00F902ED">
      <w:pPr>
        <w:pStyle w:val="ae"/>
        <w:numPr>
          <w:ilvl w:val="0"/>
          <w:numId w:val="34"/>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перевозчику неиспользованного проездного документа (билета), приобретенного для проезда в составе организованной группы пассажиров, менее чем за 7 суток, но не позднее, чем за 3 суток до отправления поезда.</w:t>
      </w:r>
    </w:p>
    <w:p w:rsidR="00F902ED"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lastRenderedPageBreak/>
        <w:t xml:space="preserve"> Пассажир имеет право получить стоимость билета без стоимости плацкарты, плату за сервисное обслуживание (при наличии) и иные платежи (за исключением сбора за резервирование мест </w:t>
      </w:r>
      <w:r w:rsidR="00F902ED" w:rsidRPr="00F902ED">
        <w:rPr>
          <w:rFonts w:ascii="Times New Roman" w:eastAsia="Times New Roman" w:hAnsi="Times New Roman" w:cs="Times New Roman"/>
          <w:sz w:val="28"/>
          <w:szCs w:val="28"/>
        </w:rPr>
        <w:t>в поездах дальнего следования):</w:t>
      </w:r>
    </w:p>
    <w:p w:rsidR="00F902ED" w:rsidRPr="00F902ED" w:rsidRDefault="005F0A9E" w:rsidP="00F902ED">
      <w:pPr>
        <w:pStyle w:val="ae"/>
        <w:numPr>
          <w:ilvl w:val="0"/>
          <w:numId w:val="35"/>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в билетную кассу неиспользованного проездного документа (билета) менее чем за 2 часа до отправления поезда;</w:t>
      </w:r>
    </w:p>
    <w:p w:rsidR="00F902ED" w:rsidRPr="00F902ED" w:rsidRDefault="005F0A9E" w:rsidP="00F902ED">
      <w:pPr>
        <w:pStyle w:val="ae"/>
        <w:numPr>
          <w:ilvl w:val="0"/>
          <w:numId w:val="35"/>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перевозчику неиспользованного проездного документа (билета), приобретенного для проезда в составе организованной группы пассажиров, менее чем за 3 суток до отправления поезда;</w:t>
      </w:r>
    </w:p>
    <w:p w:rsidR="00F902ED" w:rsidRPr="00F902ED" w:rsidRDefault="005F0A9E" w:rsidP="00F902ED">
      <w:pPr>
        <w:pStyle w:val="ae"/>
        <w:numPr>
          <w:ilvl w:val="0"/>
          <w:numId w:val="35"/>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неиспользованного проездного документа (билета) на поезд дальнего следования в билетную кассу станции посадки пассажира при опоздании на поезд в течение 12 часов с момента его отправления;</w:t>
      </w:r>
    </w:p>
    <w:p w:rsidR="005F0A9E" w:rsidRPr="00F902ED" w:rsidRDefault="005F0A9E" w:rsidP="00F902ED">
      <w:pPr>
        <w:pStyle w:val="ae"/>
        <w:numPr>
          <w:ilvl w:val="0"/>
          <w:numId w:val="35"/>
        </w:num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при возврате неиспользованного проездного документа (билета) в билетную кассу станции посадки пассажира вследствие болезни или несчастного случая в течение 5 суток с момента отправления поезда, на который был приобретен проездной документ (билет).</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При возврате неиспользованного проездного документа (билета), оформленного на поезд дальнего следования, в случаях, предусмотренных пунктами 85, 86, 87 настоящих Правил, с пассажира перевозчиком взимается сбор за оформление возврата денег по неиспользованному проездному документу (билету).</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Пассажир, удаленный из поезда медицинскими работниками по причине болезни (подпункт "б" пункта 70 настоящих Правил), при возврате частично неиспользованного проездного документа (билета) на поезд дальнего следования имеет право получить в билетной кассе на станции удаления пассажира из поезда стоимость билета за непроследованное расстояние на основании проставленной в проездном документе (билете) отметки об остановке в пути следования и документа из лечебного учреждения. При этом взимается сбор за оформление возврата денег по неиспользованному проездному документу (билету).</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lastRenderedPageBreak/>
        <w:t xml:space="preserve"> Пассажир имеет право при проезде в поезде дальнего следования получить от перевозчика полную стоимость проезда за непроследованное расстояние при прекращении поездки в пути следования в связи с перерывом в движении поездов. При этом возвращаемая пассажиру сумма определяется как разница между стоимостью проезда, указанной на проездном документе (билете), и стоимостью проезда за проследованное расстояние, рассчитанной по тарифам, соответствующим типу вагона (классу вагона), номеру места и категории поезда, указанным на проездном документе (билете). Сбор за оформление возврата денег по неиспользованному проездному документу (билету) не взимается.</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Пассажир при возврате частично неиспользованного проездного документа (билета) в вагон беспересадочного сообщения имеет право получить стоимость билета и стоимость плацкарты за непроследованное расстояние в билетной кассе на станции прибытия поезда, с которым курсирует вагон беспересадочного сообщения, после отправления поезда, согласованного в расписании для переприцепки такого вагона, без прицепки этого вагона.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В случае расхождения данных документа, удостоверяющего личность пассажира, с данными, указанными в проездном документе (билете) (не более одной буквы в фамилии и не более одной цифры в номере), такой проездной документ (билет) принимается к возврату по заявлению пассажира.</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По восстановленным вследствие утраты проездным документам (билетам), возврат денег производится перевозчиком при наличии на проездном документе (билете) отметки о времени обращения пассажира в билетную кассу с заявлением о возврате проездного документа (билета). Возврат денег по восстановленным вследствие утраты проездным документам (билетам) производится после прибытия поезда, в который был оформлен проездной документ (билет), на станцию назначения и подтверждения факта несовершения поездки.</w:t>
      </w:r>
    </w:p>
    <w:p w:rsidR="005F0A9E" w:rsidRPr="00F902ED" w:rsidRDefault="005F0A9E" w:rsidP="00F902ED">
      <w:pPr>
        <w:spacing w:after="0"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lastRenderedPageBreak/>
        <w:t>При отказе пассажира от предложенного места в случае перевода пассажира в вагон более низкой категории пассажиру на основании акта, составленного в соответствии с пунктом 62 настоящих Правил, возвращаются деньги.</w:t>
      </w:r>
    </w:p>
    <w:p w:rsidR="005F0A9E" w:rsidRPr="00F902ED" w:rsidRDefault="005F0A9E" w:rsidP="00F902ED">
      <w:pPr>
        <w:spacing w:line="360" w:lineRule="auto"/>
        <w:jc w:val="both"/>
        <w:rPr>
          <w:rFonts w:ascii="Times New Roman" w:eastAsia="Times New Roman" w:hAnsi="Times New Roman" w:cs="Times New Roman"/>
          <w:sz w:val="28"/>
          <w:szCs w:val="28"/>
        </w:rPr>
      </w:pPr>
      <w:r w:rsidRPr="00F902ED">
        <w:rPr>
          <w:rFonts w:ascii="Times New Roman" w:eastAsia="Times New Roman" w:hAnsi="Times New Roman" w:cs="Times New Roman"/>
          <w:sz w:val="28"/>
          <w:szCs w:val="28"/>
        </w:rPr>
        <w:t xml:space="preserve"> В случае прекращения поездки на основании подпунктов "а", "в" и "г" пункта 70 настоящих Правил платежи в размере стоимости проезда за непроследованное расстояние не возвращаются.</w:t>
      </w:r>
    </w:p>
    <w:p w:rsidR="00284DC8" w:rsidRDefault="00284DC8" w:rsidP="00A50144">
      <w:pPr>
        <w:spacing w:line="360" w:lineRule="auto"/>
        <w:ind w:firstLine="708"/>
        <w:jc w:val="both"/>
        <w:rPr>
          <w:rFonts w:ascii="Times New Roman" w:eastAsia="Times New Roman" w:hAnsi="Times New Roman" w:cs="Times New Roman"/>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FF6DF2" w:rsidRDefault="00FF6DF2" w:rsidP="00A50144">
      <w:pPr>
        <w:spacing w:line="360" w:lineRule="auto"/>
        <w:ind w:firstLine="708"/>
        <w:jc w:val="both"/>
        <w:rPr>
          <w:rFonts w:ascii="Times New Roman" w:eastAsia="Times New Roman" w:hAnsi="Times New Roman" w:cs="Times New Roman"/>
          <w:b/>
          <w:sz w:val="28"/>
          <w:szCs w:val="28"/>
        </w:rPr>
      </w:pPr>
    </w:p>
    <w:p w:rsidR="00DB1144" w:rsidRDefault="00A50144" w:rsidP="00A50144">
      <w:pPr>
        <w:spacing w:line="36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Лекция 13 Правила перевозки ручной клади</w:t>
      </w:r>
    </w:p>
    <w:p w:rsidR="00A50144" w:rsidRPr="00A50144" w:rsidRDefault="00A50144" w:rsidP="00A50144">
      <w:pPr>
        <w:spacing w:line="360" w:lineRule="auto"/>
        <w:ind w:firstLine="708"/>
        <w:jc w:val="both"/>
        <w:rPr>
          <w:rFonts w:ascii="Times New Roman" w:eastAsia="Times New Roman" w:hAnsi="Times New Roman" w:cs="Times New Roman"/>
          <w:b/>
          <w:sz w:val="28"/>
          <w:szCs w:val="28"/>
        </w:rPr>
      </w:pP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Каждый пассажир имеет право бесплатно провозить с собой на 1 проездной документ (билет), кроме мелких вещей, ручную кладь весом не более 36 кг (для вагонов с 2-местными купе (СВ) – 50 кг), размер которой по сумме 3 измерений не превышает 180 см. К ручной клади относятся вещи пассажиров, перевозимые ими при себе, независимо от их рода и вида упаковки, которые по своим размерам помещаются в пассажирских вагонах на местах, предназначенных для размещения ручной клади, исходя из конструктивных особенностей вагона.</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Право провоза ручной клади на детей, проезжающих по проездным документам (билетам), оформленным без предоставления места, не распространяется.</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При проезде в поездах дальнего следования пассажир вправе дополнительно к установленной норме провезти с собой ручную кладь весом до 50 кг на один дополнительно купленный за полную стоимость проездной документ (билет).</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При оплате пассажиром дополнительных мест за полную стоимость норма провоза ручной клади рассчитывается по количеству оформленных им проездных документов (билетов).</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В поезде пригородного сообщения пассажир имеет право дополнительно к установленной норме провезти до 50 кг ручной клади за отдельную плату.</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Разрешается в тамбуре пригородного поезда провозить за плату дополнительно к установленной норме не более одного велосипеда в неразобранном виде.</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Если при посадке в поезд дальнего следования пассажир не пожелает сдать излишнюю ручную кладь для перевозки багажом в поезде дальнего следования, то перевозчик вправе отказать в перевозке такой ручной клади.</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Допускается перевозка в качестве ручной клади за дополнительную плату электронной, бытовой, видео- и аудиотехники, которая по сумме трех измерений превышает 180 см, независимо от наличия у пассажира ручной клади, не более одного предмета на проездной документ (билет), во всех </w:t>
      </w:r>
      <w:r w:rsidRPr="00A50144">
        <w:rPr>
          <w:rFonts w:ascii="Times New Roman" w:eastAsia="Times New Roman" w:hAnsi="Times New Roman" w:cs="Times New Roman"/>
          <w:sz w:val="28"/>
          <w:szCs w:val="28"/>
        </w:rPr>
        <w:lastRenderedPageBreak/>
        <w:t>вагонах (кроме жестких вагонов с местами для сидения (общих вагонов)) поездов дальнего следования и пригородного сообщения.</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За каждый перевозимый в поезде дальнего следования указанный предмет, независимо от его веса, взимается плата по тарифу багажа весом в 30 кг. Оформление этой перевозки производится в билетной кассе по квитанции "багаж на руках". Если перевозка указанных предметов осуществляется на дополнительно купленный проездной документ (билет), то дополнительная плата по тарифу багажа весом в 30 кг не взимается. Ручная кладь должна быть размещена так, чтобы не ухудшать условия проезда других пассажиров. За каждый перевозимый в поезде пригородного сообщения один предмет, размеры которого по сумме трех измерений превышают 180 см, независимо от его веса взимается плата.</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Пассажирам с детьми и инвалидам, имеющим ограниченную способность к передвижению, разрешается провозить при себе в поездах дальнего следования и пригородного сообщения сверх установленной нормы провоза ручной клади без взимания платы соответственно детскую и инвалидную коляску, а также иные необходимые для их передвижения технические средства реабилитации.</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Целостность и сохранность ручной клади, перевозимой пассажиром, обеспечиваются пассажиром.</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Не допускается размещение ручной клади в проходах между сиденьями, в коридорах и тамбурах вагонов.</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Преимущественное право для использования в поездах дальнего следования нижнего места для размещения ручной клади имеет пассажир, проезжающий на нижней полке, а верхнего места – пассажир, проезжающий на верхней полке.</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В случае сомнения в весе ручной клади, перевозимой пассажиром, перевозчик вправе потребовать ее взвешивания. Взвешивание ручной клади производится на станциях (вокзалах) и иных местах, устанавливаемых перевозчиком. Если взвешиваемая ручная кладь превышает установленную норму, то за взвешивание взимается плата.</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lastRenderedPageBreak/>
        <w:t xml:space="preserve"> Не принимаются к перевозке в качестве ручной клади вещи (предметы), за исключением случаев, предусмотренных законодательством Российской Федерации, которые могут повредить или загрязнить вагон и вещи других пассажиров, а также зловонные, огнеопасные, отравляющие, легковоспламеняющиеся, взрывчатые и другие опасные вещества. Огнестрельное оружие при перевозке в качестве ручной клади должно находиться в чехле, кобуре или специальном футляре в разряженном состоянии отдельно от патронов</w:t>
      </w:r>
      <w:r w:rsidR="00A50144">
        <w:rPr>
          <w:rFonts w:ascii="Times New Roman" w:eastAsia="Times New Roman" w:hAnsi="Times New Roman" w:cs="Times New Roman"/>
          <w:sz w:val="28"/>
          <w:szCs w:val="28"/>
        </w:rPr>
        <w:t>.</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При обнаружении в поезде дальнего следования или пригородного сообщения пассажира, перевозящего среди ручной клади вещи (предметы), животных, запрещенных к перевозке в качестве ручной клади, перевозчик принимает меры по удалению такого пассажира и его ручной клади из поезда, если пассажир отказывается сам удалить из поезда такую ручную кладь.</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Возврат стоимости проезда за непроследованное расстояние в поезде дальнего следования или пригородного сообщения и иных платежей в этом случае не производится. При прекращении поездки в поезде дальнего следования или пригородного сообщения с указанием мест перевозчик делает на проездном документе (билете) отметку: "Поездка прекращена на основании подпункта "а" пункта 36 Правил оказания услуг".</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При обнаружении в поезде дальнего следования или пригородного сообщения пассажира, перевозящего неоплаченную ручную кладь сверх установленной нормы, с такого пассажира взимается провозная плата за весь путь следования и сбор за оказание услуг по оформлению провоза ручной клади. При отказе пассажира оплатить провоз излишней ручной клади или сбор за оказание услуги по оформлению провоза ручной клади в поезде принимаются меры по удалению пассажира из поезда.</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Возврат стоимости проезда за непроследованное расстояние в поезде дальнего следования или пригородного сообщения в этом случае не производится. При прекращении поездки в поезде дальнего следования или пригородного сообщения с указанием мест на проездном документе (билете) делается </w:t>
      </w:r>
      <w:r w:rsidRPr="00A50144">
        <w:rPr>
          <w:rFonts w:ascii="Times New Roman" w:eastAsia="Times New Roman" w:hAnsi="Times New Roman" w:cs="Times New Roman"/>
          <w:sz w:val="28"/>
          <w:szCs w:val="28"/>
        </w:rPr>
        <w:lastRenderedPageBreak/>
        <w:t>отметка: "Поездка прекращена на основании подпункта "а" пункта 36 Правил оказания услуг".</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 xml:space="preserve"> Перевозка материалов биологического происхождения допускается в качестве ручной клади в отдельном купе вагона с 4-местными купе под наблюдением двух сопровождающих.</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Оформление проездных документов (билетов) сопровождающим производится на общих основаниях с оплатой за полную стоимость всех мест в купе. Норма провоза ручной клади рассчитывается в соответствии с настоящими Правилами.</w:t>
      </w:r>
    </w:p>
    <w:p w:rsidR="00F77F1B" w:rsidRPr="00A50144" w:rsidRDefault="00F77F1B" w:rsidP="00A50144">
      <w:pPr>
        <w:spacing w:after="0" w:line="360" w:lineRule="auto"/>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При отправлении материалов биологического происхождения с промежуточной станции по заявке отправителя перевозчик производит резервирование отдельного купе с пункта первоначального отправления поезда. При этом взимается плата, равная стоимости проездных документов (билетов) на все места в купе за все расстояние следования такого купе от станции первоначального отправления поезда до станции назначения материалов биологического происхождения.</w:t>
      </w:r>
    </w:p>
    <w:p w:rsidR="00F77F1B" w:rsidRPr="00A50144" w:rsidRDefault="00F77F1B" w:rsidP="00A50144">
      <w:pPr>
        <w:spacing w:after="0" w:line="360" w:lineRule="auto"/>
        <w:ind w:left="-1134" w:firstLine="1134"/>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Пункт 37 Правил оказания услуг.</w:t>
      </w:r>
    </w:p>
    <w:p w:rsidR="00F77F1B" w:rsidRPr="00A50144" w:rsidRDefault="00F77F1B" w:rsidP="00A50144">
      <w:pPr>
        <w:spacing w:after="0" w:line="360" w:lineRule="auto"/>
        <w:ind w:left="-1134" w:firstLine="1134"/>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Статья 88 Устава железнодорожного транспорта.</w:t>
      </w:r>
    </w:p>
    <w:p w:rsidR="00F77F1B" w:rsidRPr="00A50144" w:rsidRDefault="00F77F1B" w:rsidP="00A50144">
      <w:pPr>
        <w:spacing w:after="0" w:line="360" w:lineRule="auto"/>
        <w:ind w:left="-1134" w:firstLine="1134"/>
        <w:jc w:val="both"/>
        <w:rPr>
          <w:rFonts w:ascii="Times New Roman" w:eastAsia="Times New Roman" w:hAnsi="Times New Roman" w:cs="Times New Roman"/>
          <w:sz w:val="28"/>
          <w:szCs w:val="28"/>
        </w:rPr>
      </w:pPr>
      <w:r w:rsidRPr="00A50144">
        <w:rPr>
          <w:rFonts w:ascii="Times New Roman" w:eastAsia="Times New Roman" w:hAnsi="Times New Roman" w:cs="Times New Roman"/>
          <w:sz w:val="28"/>
          <w:szCs w:val="28"/>
        </w:rPr>
        <w:t>Пункт 37 Правил оказания услуг.</w:t>
      </w:r>
    </w:p>
    <w:p w:rsidR="00DB1144" w:rsidRPr="00A50144" w:rsidRDefault="00DB1144" w:rsidP="00A50144">
      <w:pPr>
        <w:spacing w:line="360" w:lineRule="auto"/>
        <w:jc w:val="both"/>
        <w:rPr>
          <w:rFonts w:ascii="Times New Roman" w:hAnsi="Times New Roman" w:cs="Times New Roman"/>
          <w:sz w:val="28"/>
          <w:szCs w:val="28"/>
        </w:rPr>
      </w:pPr>
    </w:p>
    <w:p w:rsidR="00F77F1B" w:rsidRDefault="00F77F1B" w:rsidP="00DB1144">
      <w:pPr>
        <w:rPr>
          <w:rFonts w:ascii="Times New Roman" w:hAnsi="Times New Roman" w:cs="Times New Roman"/>
          <w:sz w:val="28"/>
          <w:szCs w:val="28"/>
        </w:rPr>
      </w:pPr>
    </w:p>
    <w:p w:rsidR="00F77F1B" w:rsidRDefault="00F77F1B" w:rsidP="00DB1144">
      <w:pPr>
        <w:rPr>
          <w:rFonts w:ascii="Times New Roman" w:hAnsi="Times New Roman" w:cs="Times New Roman"/>
          <w:sz w:val="28"/>
          <w:szCs w:val="28"/>
        </w:rPr>
      </w:pPr>
    </w:p>
    <w:p w:rsidR="00F77F1B" w:rsidRDefault="00F77F1B" w:rsidP="00DB1144">
      <w:pPr>
        <w:rPr>
          <w:rFonts w:ascii="Times New Roman" w:hAnsi="Times New Roman" w:cs="Times New Roman"/>
          <w:sz w:val="28"/>
          <w:szCs w:val="28"/>
        </w:rPr>
      </w:pPr>
    </w:p>
    <w:p w:rsidR="00F77F1B" w:rsidRDefault="00F77F1B" w:rsidP="00DB1144">
      <w:pPr>
        <w:rPr>
          <w:rFonts w:ascii="Times New Roman" w:hAnsi="Times New Roman" w:cs="Times New Roman"/>
          <w:sz w:val="28"/>
          <w:szCs w:val="28"/>
        </w:rPr>
      </w:pPr>
    </w:p>
    <w:p w:rsidR="00F77F1B" w:rsidRDefault="00F77F1B" w:rsidP="00DB1144">
      <w:pPr>
        <w:rPr>
          <w:rFonts w:ascii="Times New Roman" w:hAnsi="Times New Roman" w:cs="Times New Roman"/>
          <w:sz w:val="28"/>
          <w:szCs w:val="28"/>
        </w:rPr>
      </w:pPr>
    </w:p>
    <w:p w:rsidR="00F77F1B" w:rsidRDefault="00F77F1B" w:rsidP="00DB1144">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F77F1B" w:rsidRPr="00200009" w:rsidRDefault="00200009" w:rsidP="00200009">
      <w:pPr>
        <w:spacing w:line="360" w:lineRule="auto"/>
        <w:ind w:firstLine="709"/>
        <w:jc w:val="both"/>
        <w:rPr>
          <w:rFonts w:ascii="Times New Roman" w:hAnsi="Times New Roman" w:cs="Times New Roman"/>
          <w:b/>
          <w:sz w:val="28"/>
          <w:szCs w:val="28"/>
        </w:rPr>
      </w:pPr>
      <w:r w:rsidRPr="00200009">
        <w:rPr>
          <w:rFonts w:ascii="Times New Roman" w:hAnsi="Times New Roman" w:cs="Times New Roman"/>
          <w:b/>
          <w:sz w:val="28"/>
          <w:szCs w:val="28"/>
        </w:rPr>
        <w:lastRenderedPageBreak/>
        <w:t xml:space="preserve">Лекция 14 </w:t>
      </w:r>
      <w:r w:rsidR="00F77F1B" w:rsidRPr="00200009">
        <w:rPr>
          <w:rFonts w:ascii="Times New Roman" w:hAnsi="Times New Roman" w:cs="Times New Roman"/>
          <w:b/>
          <w:sz w:val="28"/>
          <w:szCs w:val="28"/>
        </w:rPr>
        <w:t>Понятие о б</w:t>
      </w:r>
      <w:r w:rsidR="00284DC8">
        <w:rPr>
          <w:rFonts w:ascii="Times New Roman" w:hAnsi="Times New Roman" w:cs="Times New Roman"/>
          <w:b/>
          <w:sz w:val="28"/>
          <w:szCs w:val="28"/>
        </w:rPr>
        <w:t>агаже. Условия приема, перевозки и оформления</w:t>
      </w:r>
    </w:p>
    <w:p w:rsidR="00200009" w:rsidRPr="00200009" w:rsidRDefault="00200009" w:rsidP="00200009">
      <w:pPr>
        <w:spacing w:line="360" w:lineRule="auto"/>
        <w:ind w:firstLine="709"/>
        <w:jc w:val="both"/>
        <w:rPr>
          <w:rFonts w:ascii="Times New Roman" w:hAnsi="Times New Roman" w:cs="Times New Roman"/>
          <w:sz w:val="28"/>
          <w:szCs w:val="28"/>
        </w:rPr>
      </w:pP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Перевозчик обязан при предъявлении пассажиром проездного документа (билета) принять для перевозки багаж и отправить его ближайшим поездом соответствующего назначения, в котором имеется вагон, предназначенный для перевозки багажа</w:t>
      </w:r>
      <w:r w:rsidRPr="00200009">
        <w:rPr>
          <w:rFonts w:ascii="Times New Roman" w:eastAsia="Times New Roman" w:hAnsi="Times New Roman" w:cs="Times New Roman"/>
          <w:sz w:val="28"/>
          <w:szCs w:val="28"/>
          <w:vertAlign w:val="superscript"/>
        </w:rPr>
        <w:t>1</w:t>
      </w:r>
      <w:r w:rsidRPr="00200009">
        <w:rPr>
          <w:rFonts w:ascii="Times New Roman" w:eastAsia="Times New Roman" w:hAnsi="Times New Roman" w:cs="Times New Roman"/>
          <w:sz w:val="28"/>
          <w:szCs w:val="28"/>
        </w:rPr>
        <w:t>. Вагоном для перевозки багажа является багажный вагон, а также вагон, предназначенный для перевозки пассажиров, часть которого специально переоборудована для перевозки багажа.</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Багаж принимается в подразделении перевозчика, осуществляющего прием и выдачу багажа (далее – подразделение перевозчика), для перевозки от и до станций, указанных в проездном документе (билете) и открытых для выполнения операций по приему и выдаче багажа, в пассажирском или почтово-багажном поезде.</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Багаж от пассажира принимается единовременно. На один проездной документ (билет), оформленный на одного пассажира, в том числе на один проездной документ (билет), оформленный по тарифу на перевозку детей с предоставлением места, принимается не более трех мест багажа по сумме трех измерений каждого места не превышающих 180 см, весом каждого места не более 75 кг и общим весом не более 200 кг.</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Перевозка предметов и вещей, вес и размеры которых не соответствуют указанным нормам, может осуществляться на особых условиях.</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По бесплатным проездным документам (билетам), оформленным для проезда детей в возрасте до 5 лет без предоставления места, прием багажа не производится.</w:t>
      </w:r>
    </w:p>
    <w:p w:rsidR="00F77F1B" w:rsidRPr="00200009" w:rsidRDefault="00F77F1B" w:rsidP="00200009">
      <w:pPr>
        <w:spacing w:after="0" w:line="360" w:lineRule="auto"/>
        <w:ind w:left="-1134" w:firstLine="1134"/>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Багаж может приниматься к перевозке предварительно.</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За хранение в подразделении перевозчика предварительно принятого для перевозки багажа свыше 2 календарных суток до указанной в проездном </w:t>
      </w:r>
      <w:r w:rsidRPr="00200009">
        <w:rPr>
          <w:rFonts w:ascii="Times New Roman" w:eastAsia="Times New Roman" w:hAnsi="Times New Roman" w:cs="Times New Roman"/>
          <w:sz w:val="28"/>
          <w:szCs w:val="28"/>
        </w:rPr>
        <w:lastRenderedPageBreak/>
        <w:t>документе (билете) даты отправления поезда, не включая сутки отправления поезда, взимается плата за каждое место багажа.</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Если на момент выезда пассажира багаж не может быть отправлен из-за отсутствия технической возможности, то плата за хранение багажа с момента отправления пассажира до отправления багажа не взимается.</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На перевозку багажа пассажиру оформляется перевозочный документ (далее – багажная квитанция).</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багажной квитанции указываются номер проездного документа (билета), станция назначения пассажира, выбранный пассажиром способ уведомления (заказным письмом, по телеграфу, по телефону) и иные реквизиты.</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По желанию пассажира перевозчик может направить уведомление о прибытии багажа, доставленного без перегрузки в пути следования. За уведомление о прибытии багажа взимается сбор.</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Пассажир обязан проверить правильность указанных в багажной квитанции наименований станций отправления и назначения, фамилии, имени и отчества пассажира, его адрес и другие реквизиты перевозки (дата отправления, номер поезда, количество мест, вес, сумма объявленной ценности) и другой информации, за исключением служебной информации.</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Пассажиру, обнаружившему в подразделении перевозчика непосредственно при получении багажной квитанции ошибку в ней, оформляется новая багажная квитанция.</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Плата за перевозку багажа взимается при оформлении багажной квитанции на станции отправления багажа.</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Каждое место багажа должно иметь отправительскую маркировку. Отправительская маркировка наносится пассажиром на каждое место багажа и должна содержать достоверные и достаточные сведения об адресе, его фамилии (инициалах), станции и железной дороге отправления и назначения, а также сведения о характере багажа. На места, требующие условий особого обращения и перевозки, пассажир наносит специальную маркировку. При отсутствии специальной маркировки перевозчик вправе отказать в удовлетворении </w:t>
      </w:r>
      <w:r w:rsidRPr="00200009">
        <w:rPr>
          <w:rFonts w:ascii="Times New Roman" w:eastAsia="Times New Roman" w:hAnsi="Times New Roman" w:cs="Times New Roman"/>
          <w:sz w:val="28"/>
          <w:szCs w:val="28"/>
        </w:rPr>
        <w:lastRenderedPageBreak/>
        <w:t>претензии, связанной с повреждением багажа или снижением его потребительских свойств.</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Перевозчик по желанию пассажира предоставляет ему бирку или маркировочный ярлык для нанесения отправительской маркировки.</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При перевозке багажа с перегрузкой в пути следования в железнодорожных узлах с передачей автотранспортом с одной станции на другую за указанную операцию взимается сбор за каждое место багажа.</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Тара или упаковка багажа должна иметь устройства (приспособления), позволяющие переносить багаж при погрузке и выгрузке, а также обеспечивать сохранность багажа на все время перевозки и исключать возможность причинения вреда перевозчику, багажу пассажиров, грузобагажу или иному имуществу.</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Вещи и предметы со стеклом или зеркалами, теле- и радиоаппаратура, вычислительная техника и оргтехника, бытовые электроприборы и другие аналогичные предметы принимаются для перевозки без перегрузки в пути следования в таре или упаковке, обеспечивающей их целостность при погрузке и выгрузке, с нанесенной на упаковку специальной предупредительной маркировкой.</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Детские и инвалидные коляски, необходимые пассажирам непосредственно по окончании поездки, могут приниматься для перевозки без упаковки.</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Растения, в том числе саженцы и другие посадочные материалы (далее – растения) принимаются для перевозки без перегрузки в пути следования. Со станций, находящихся на территории районов, объявленных под карантином, растения принимаются для перевозки по предъявлении пассажиром соответствующего карантинного документа.</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В соответствии с пунктом 44 Правил оказания услуг багаж принимается к перевозке без вскрытия упаковки.</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В соответствии с пунктом 43 Правил оказания услуг продовольственные и скоропортящиеся грузы перевозятся в качестве багажа без объявления ценности и под ответственность отправителя.</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lastRenderedPageBreak/>
        <w:t>Продовольственные и скоропортящиеся грузы принимаются для перевозки в качестве багажа без поддержания температурного режима и перегрузки в пути следования.</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Время предъявления продовольственных и скоропортящихся грузов для перевозки в качестве багажа согласовывается пассажиром с перевозчиком.</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Пассажир может предъявить для перевозки багаж с объявленной ценностью. За объявление ценности багажа взимается сбор.</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В соответствии с пунктом 43 Правил оказания услуг, если у перевозчика возникли сомнения в правильности оценки пассажиром своего багажа, он имеет право потребовать вскрытия пассажиром багажа для проверки. В случае отказа пассажира вскрыть багаж для проверки или несогласия с суммой оценки, предложенной перевозчиком, багаж для перевозки с объявленной ценностью не принимается.</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соответствии с пунктом 50 Правил оказания услуг запрещается перевозить в качестве багажа финансовые документы, деньги и другие ценности, огнестрельное оружие, зловонные, огнеопасные, отравляющие, легковоспламеняющиеся, взрывчатые и другие опасные вещества, другие предметы и вещи, которые могут причинить вред приемосдатчику багажа и грузобагажа в поездах, багажу других пассажиров, грузобагажу или перевозчику, а также бьющиеся и хрупкие предметы, упакованные пассажиром среди других предметов багажа.</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В соответствии с пунктом 51 Правил оказания услуг срок доставки багажа определяется временем следования поезда, которым отправлен багаж до станции назначения. Если багаж подлежит перегрузке в пути следования, то срок его доставки определяется временем следования по данному пути поездов, в состав которых включены багажные вагоны, с прибавлением одних суток на каждую перегрузку багажа и с учетом периодичности курсирования багажных вагонов. Перегрузка багажа с одной станции на другую станцию с использованием автомобильного транспорта осуществляется по соглашению между пассажиром и перевозчиком за дополнительную плату. При такой </w:t>
      </w:r>
      <w:r w:rsidRPr="00200009">
        <w:rPr>
          <w:rFonts w:ascii="Times New Roman" w:eastAsia="Times New Roman" w:hAnsi="Times New Roman" w:cs="Times New Roman"/>
          <w:sz w:val="28"/>
          <w:szCs w:val="28"/>
        </w:rPr>
        <w:lastRenderedPageBreak/>
        <w:t>перегрузке багажа срок его доставки исчисляется с прибавлением 2 суток на каждую перегрузку.</w:t>
      </w:r>
    </w:p>
    <w:p w:rsidR="00F77F1B" w:rsidRPr="00200009" w:rsidRDefault="00F77F1B"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соответствии со статьей 108 Устава железнодорожного транспорта в случае задержки багажа таможенными органами или иными органами государственного контроля (надзора) срок доставки багажа увеличивается на период указанной задержки.</w:t>
      </w:r>
    </w:p>
    <w:p w:rsidR="00F77F1B" w:rsidRPr="00200009" w:rsidRDefault="00F77F1B" w:rsidP="00200009">
      <w:pPr>
        <w:spacing w:after="0" w:line="360" w:lineRule="auto"/>
        <w:ind w:left="-1134" w:firstLine="1134"/>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Статья 86 Устава железнодорожного транспорта.</w:t>
      </w:r>
    </w:p>
    <w:p w:rsidR="00F77F1B" w:rsidRPr="00200009" w:rsidRDefault="00F77F1B" w:rsidP="00200009">
      <w:pPr>
        <w:spacing w:line="360" w:lineRule="auto"/>
        <w:jc w:val="both"/>
        <w:rPr>
          <w:rFonts w:ascii="Times New Roman" w:hAnsi="Times New Roman" w:cs="Times New Roman"/>
          <w:sz w:val="28"/>
          <w:szCs w:val="28"/>
        </w:rPr>
      </w:pPr>
    </w:p>
    <w:p w:rsidR="00383C8E" w:rsidRPr="00200009" w:rsidRDefault="00383C8E" w:rsidP="00200009">
      <w:pPr>
        <w:spacing w:after="0" w:line="360" w:lineRule="auto"/>
        <w:jc w:val="both"/>
        <w:outlineLvl w:val="2"/>
        <w:rPr>
          <w:rFonts w:ascii="Times New Roman" w:eastAsia="Times New Roman" w:hAnsi="Times New Roman" w:cs="Times New Roman"/>
          <w:b/>
          <w:bCs/>
          <w:sz w:val="28"/>
          <w:szCs w:val="28"/>
        </w:rPr>
      </w:pPr>
      <w:r w:rsidRPr="00200009">
        <w:rPr>
          <w:rFonts w:ascii="Times New Roman" w:eastAsia="Times New Roman" w:hAnsi="Times New Roman" w:cs="Times New Roman"/>
          <w:b/>
          <w:bCs/>
          <w:sz w:val="28"/>
          <w:szCs w:val="28"/>
        </w:rPr>
        <w:t xml:space="preserve">Перевозка мелких домашних (комнатных) животных, собак и птиц в качестве ручной клади </w:t>
      </w:r>
    </w:p>
    <w:p w:rsidR="00383C8E" w:rsidRPr="00200009" w:rsidRDefault="00383C8E" w:rsidP="00200009">
      <w:pPr>
        <w:spacing w:after="0" w:line="360" w:lineRule="auto"/>
        <w:ind w:left="-1134" w:firstLine="1134"/>
        <w:jc w:val="both"/>
        <w:outlineLvl w:val="2"/>
        <w:rPr>
          <w:rFonts w:ascii="Times New Roman" w:eastAsia="Times New Roman" w:hAnsi="Times New Roman" w:cs="Times New Roman"/>
          <w:b/>
          <w:bCs/>
          <w:sz w:val="28"/>
          <w:szCs w:val="28"/>
        </w:rPr>
      </w:pP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Перевозка в поездах дальнего следования мелких домашних (комнатных) животных, собак и птиц (не более одного места на один оформленный проездной документ (билет) и не более двух мелких домашних (комнатных) животных или двух птиц на это место) допускается сверх установленной нормы провоза ручной клади в отдельных купе жесткого вагона (кроме вагонов с 2-местными купе (СВ) и вагонов повышенной комфортности). За перевозку в поездах дальнего следования мелких домашних (комнатных) животных, собак и птиц взимается отдельная плата.</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За перевозку в поездах пригородного сообщения мелких домашних (комнатных) животных, собак и птиц взимается плата.</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Мелкие домашние (комнатные) животные, собаки (кроме крупных собак и собак-проводников) и птицы перевозятся в ящиках, корзинах, клетках, контейнерах, которые должны помещаться на местах, предназначенных для размещения ручной клади, и которые должны быть устроены таким образом, чтобы была исключена возможность нанесения животными вреда пассажирам и перевозчику, и размещаться на местах, предназначенных для размещения ручной клади. Размер такого места ручной клади по сумме трех измерений не должен превышать 180 см.</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lastRenderedPageBreak/>
        <w:t>При перевозке мелких домашних (комнатных) животных, собак и птиц их владельцы или сопровождающие должны обеспечить соблюдение санитарно-гигиенического режима в вагоне.</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Не допускаются к перевозке животные и птицы, перевозка которых может угрожать жизни и здоровью пассажиров, работников перевозчика.</w:t>
      </w:r>
    </w:p>
    <w:p w:rsid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В поездах пригородного сообщения разрешается перевозка мелких собак без тары в намордниках, на поводке и кошек под наблюдением их владельцев или сопровождающих. </w:t>
      </w:r>
    </w:p>
    <w:p w:rsid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поездах перевозка крупных собак производи</w:t>
      </w:r>
      <w:r w:rsidR="00200009">
        <w:rPr>
          <w:rFonts w:ascii="Times New Roman" w:eastAsia="Times New Roman" w:hAnsi="Times New Roman" w:cs="Times New Roman"/>
          <w:sz w:val="28"/>
          <w:szCs w:val="28"/>
        </w:rPr>
        <w:t>тся в намордниках и с поводком:</w:t>
      </w:r>
    </w:p>
    <w:p w:rsidR="00200009" w:rsidRDefault="00383C8E" w:rsidP="00200009">
      <w:pPr>
        <w:pStyle w:val="ae"/>
        <w:numPr>
          <w:ilvl w:val="0"/>
          <w:numId w:val="36"/>
        </w:num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отдельном купе купейного вагона, кроме вагонов повышенной комфортности, под наблюдением их владельцев или сопровождающих с оплатой полной стоимости всех мест в купе без дополнительной оплаты за их провоз, при этом количество проезжающих в купе собак и их владельцев или сопровождающих не должно превышать количества мест в купе;</w:t>
      </w:r>
    </w:p>
    <w:p w:rsidR="00383C8E" w:rsidRPr="00200009" w:rsidRDefault="00383C8E" w:rsidP="00200009">
      <w:pPr>
        <w:pStyle w:val="ae"/>
        <w:numPr>
          <w:ilvl w:val="0"/>
          <w:numId w:val="36"/>
        </w:num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тамбуре поезда пригородного сообщения (не более двух собак на один вагон) - под наблюдением их владельцев или сопровождающих с оплатой стоимости их провоза.</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Перевозка служебных собак производится в намордниках и с поводком в отдельном купе купейного вагона под наблюдением их владельцев или сопровождающих с оплатой полной стоимости всех мест в купе без дополнительной платы за их провоз, при этом количество проезжающих в купе собак и их владельцев или сопровождающих не должно превышать количество мест в купе.</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В поездах пригородного сообщения разрешается перевозка служебных собак под наблюдением их владельцев или сопровождающих с оплатой стоимости их провоза.</w:t>
      </w: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Стоимость провоза в поездах пригородного сообщения мелких домашних (комнатных) животных, собак (в том числе собак крупных пород и служебных </w:t>
      </w:r>
      <w:r w:rsidRPr="00200009">
        <w:rPr>
          <w:rFonts w:ascii="Times New Roman" w:eastAsia="Times New Roman" w:hAnsi="Times New Roman" w:cs="Times New Roman"/>
          <w:sz w:val="28"/>
          <w:szCs w:val="28"/>
        </w:rPr>
        <w:lastRenderedPageBreak/>
        <w:t>собак) и птиц не может превышать двадцати пяти процентов стоимости проезда взрослого пас</w:t>
      </w:r>
      <w:r w:rsidR="00665FBB" w:rsidRPr="00200009">
        <w:rPr>
          <w:rFonts w:ascii="Times New Roman" w:eastAsia="Times New Roman" w:hAnsi="Times New Roman" w:cs="Times New Roman"/>
          <w:sz w:val="28"/>
          <w:szCs w:val="28"/>
        </w:rPr>
        <w:t>сажира по аналогичному маршруту.</w:t>
      </w:r>
    </w:p>
    <w:p w:rsidR="00665FBB" w:rsidRPr="00200009" w:rsidRDefault="00665FBB" w:rsidP="00200009">
      <w:pPr>
        <w:spacing w:after="0" w:line="360" w:lineRule="auto"/>
        <w:ind w:left="-1134" w:firstLine="1134"/>
        <w:jc w:val="both"/>
        <w:rPr>
          <w:rFonts w:ascii="Times New Roman" w:eastAsia="Times New Roman" w:hAnsi="Times New Roman" w:cs="Times New Roman"/>
          <w:sz w:val="28"/>
          <w:szCs w:val="28"/>
        </w:rPr>
      </w:pPr>
    </w:p>
    <w:p w:rsidR="00383C8E" w:rsidRPr="00200009" w:rsidRDefault="00383C8E" w:rsidP="00200009">
      <w:pPr>
        <w:spacing w:after="0"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Собак-проводников инвалиды провозят с собой в вагонах всех типов. Плата за перевозку собак-проводников не взимается, и перевозочные документы не оформляются. Собака-проводник должна иметь ошейник и намордник и находиться у ног пассажира, которого она сопровождает.</w:t>
      </w:r>
    </w:p>
    <w:p w:rsidR="00665FBB" w:rsidRPr="00200009" w:rsidRDefault="00665FBB" w:rsidP="00200009">
      <w:pPr>
        <w:spacing w:after="0" w:line="360" w:lineRule="auto"/>
        <w:ind w:left="-1134" w:firstLine="1134"/>
        <w:jc w:val="both"/>
        <w:rPr>
          <w:rFonts w:ascii="Times New Roman" w:eastAsia="Times New Roman" w:hAnsi="Times New Roman" w:cs="Times New Roman"/>
          <w:sz w:val="28"/>
          <w:szCs w:val="28"/>
        </w:rPr>
      </w:pPr>
    </w:p>
    <w:p w:rsidR="00665FBB" w:rsidRPr="00200009" w:rsidRDefault="00383C8E" w:rsidP="00200009">
      <w:pPr>
        <w:spacing w:line="360" w:lineRule="auto"/>
        <w:jc w:val="both"/>
        <w:rPr>
          <w:rFonts w:ascii="Times New Roman" w:eastAsia="Times New Roman" w:hAnsi="Times New Roman" w:cs="Times New Roman"/>
          <w:sz w:val="28"/>
          <w:szCs w:val="28"/>
        </w:rPr>
      </w:pPr>
      <w:r w:rsidRPr="00200009">
        <w:rPr>
          <w:rFonts w:ascii="Times New Roman" w:eastAsia="Times New Roman" w:hAnsi="Times New Roman" w:cs="Times New Roman"/>
          <w:sz w:val="28"/>
          <w:szCs w:val="28"/>
        </w:rPr>
        <w:t xml:space="preserve"> Перевозка в поездах дальнего следования </w:t>
      </w:r>
      <w:r w:rsidR="00665FBB" w:rsidRPr="00200009">
        <w:rPr>
          <w:rFonts w:ascii="Times New Roman" w:eastAsia="Times New Roman" w:hAnsi="Times New Roman" w:cs="Times New Roman"/>
          <w:sz w:val="28"/>
          <w:szCs w:val="28"/>
        </w:rPr>
        <w:t>и пригородного сообщения мелки</w:t>
      </w:r>
    </w:p>
    <w:p w:rsidR="00F77F1B" w:rsidRPr="00200009" w:rsidRDefault="00383C8E" w:rsidP="00200009">
      <w:pPr>
        <w:spacing w:line="360" w:lineRule="auto"/>
        <w:jc w:val="both"/>
        <w:rPr>
          <w:rFonts w:ascii="Times New Roman" w:hAnsi="Times New Roman" w:cs="Times New Roman"/>
          <w:sz w:val="28"/>
          <w:szCs w:val="28"/>
        </w:rPr>
      </w:pPr>
      <w:r w:rsidRPr="00200009">
        <w:rPr>
          <w:rFonts w:ascii="Times New Roman" w:eastAsia="Times New Roman" w:hAnsi="Times New Roman" w:cs="Times New Roman"/>
          <w:sz w:val="28"/>
          <w:szCs w:val="28"/>
        </w:rPr>
        <w:t>домашних (комнатных) животных, собак и птиц осуществляется при наличии соответствующих ветеринарных документов</w:t>
      </w:r>
      <w:r w:rsidR="00665FBB" w:rsidRPr="00200009">
        <w:rPr>
          <w:rFonts w:ascii="Times New Roman" w:eastAsia="Times New Roman" w:hAnsi="Times New Roman" w:cs="Times New Roman"/>
          <w:sz w:val="28"/>
          <w:szCs w:val="28"/>
        </w:rPr>
        <w:t>.</w:t>
      </w: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200009" w:rsidRDefault="00200009" w:rsidP="00F77F1B">
      <w:pPr>
        <w:jc w:val="center"/>
        <w:rPr>
          <w:rFonts w:ascii="Times New Roman" w:hAnsi="Times New Roman" w:cs="Times New Roman"/>
          <w:b/>
          <w:sz w:val="32"/>
          <w:szCs w:val="32"/>
        </w:rPr>
      </w:pPr>
    </w:p>
    <w:p w:rsidR="00F77F1B" w:rsidRDefault="00200009" w:rsidP="00200009">
      <w:pPr>
        <w:spacing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Лекция 15 </w:t>
      </w:r>
      <w:r w:rsidR="00F77F1B" w:rsidRPr="00200009">
        <w:rPr>
          <w:rFonts w:ascii="Times New Roman" w:hAnsi="Times New Roman" w:cs="Times New Roman"/>
          <w:b/>
          <w:sz w:val="28"/>
          <w:szCs w:val="28"/>
        </w:rPr>
        <w:t>Пассажирск</w:t>
      </w:r>
      <w:r>
        <w:rPr>
          <w:rFonts w:ascii="Times New Roman" w:hAnsi="Times New Roman" w:cs="Times New Roman"/>
          <w:b/>
          <w:sz w:val="28"/>
          <w:szCs w:val="28"/>
        </w:rPr>
        <w:t>ие перевозки на особых условиях</w:t>
      </w:r>
    </w:p>
    <w:p w:rsidR="00200009" w:rsidRPr="00200009" w:rsidRDefault="00200009" w:rsidP="00200009">
      <w:pPr>
        <w:spacing w:line="360" w:lineRule="auto"/>
        <w:ind w:firstLine="708"/>
        <w:jc w:val="both"/>
        <w:rPr>
          <w:rFonts w:ascii="Times New Roman" w:hAnsi="Times New Roman" w:cs="Times New Roman"/>
          <w:b/>
          <w:sz w:val="28"/>
          <w:szCs w:val="28"/>
        </w:rPr>
      </w:pPr>
    </w:p>
    <w:p w:rsidR="00383C8E" w:rsidRPr="00200009" w:rsidRDefault="00F77F1B" w:rsidP="00200009">
      <w:pPr>
        <w:spacing w:line="360" w:lineRule="auto"/>
        <w:jc w:val="both"/>
        <w:rPr>
          <w:rFonts w:ascii="Times New Roman" w:hAnsi="Times New Roman" w:cs="Times New Roman"/>
          <w:sz w:val="28"/>
          <w:szCs w:val="28"/>
        </w:rPr>
      </w:pPr>
      <w:r w:rsidRPr="006475A3">
        <w:rPr>
          <w:rFonts w:ascii="Times New Roman" w:hAnsi="Times New Roman" w:cs="Times New Roman"/>
          <w:sz w:val="28"/>
          <w:szCs w:val="28"/>
          <w:u w:val="single"/>
        </w:rPr>
        <w:t>ПЕРЕЧЕНЬ</w:t>
      </w:r>
      <w:r w:rsidRPr="00200009">
        <w:rPr>
          <w:rFonts w:ascii="Times New Roman" w:hAnsi="Times New Roman" w:cs="Times New Roman"/>
          <w:sz w:val="28"/>
          <w:szCs w:val="28"/>
        </w:rPr>
        <w:t xml:space="preserve"> граждан, имеющих право льготного проезда в поездах дальнего следования на территории Российской Федерации. С 1 января 2005 года в связи с вступлением в силу Федерального Закона от 22 августа 2004 года № 122-ФЗ в части реализации мер государственной поддержки отдельных категорий граждан внесены изменения в Федеральный закон от 17 июля 1999 года №178-ФЗ «О государственной социальной помощи» и сохранено право бесплатного проезда к месту лечения и обратно по территории Российской Федерации, следующим категориям граждан:</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1. Инвалиды войны.</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2. Участники Великой Отечественной войны. </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3. Ветераны боевых действий. </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награжденным орденами или медалями СССР за службу в указанный период.</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5. Лица, награжденные знаком «Жителю блокадного Ленинграда». </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6. Лица, работавшие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w:t>
      </w:r>
      <w:r w:rsidRPr="00200009">
        <w:rPr>
          <w:rFonts w:ascii="Times New Roman" w:hAnsi="Times New Roman" w:cs="Times New Roman"/>
          <w:sz w:val="28"/>
          <w:szCs w:val="28"/>
        </w:rPr>
        <w:lastRenderedPageBreak/>
        <w:t>интернированных в начале Великой Отечественной войны в портах других государств.</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7. Члены семей погибших (умерших) инвалидов войны, участников Великой Отечественной войны и ветеранов боевых действий, члены семей погибших в Великой Отечественной войне лиц из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8. Инвалиды.</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9. Дети-инвалиды.</w:t>
      </w:r>
    </w:p>
    <w:p w:rsidR="00383C8E"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 10. Бывшие несовершеннолетние узники фашизма. </w:t>
      </w:r>
    </w:p>
    <w:p w:rsidR="00F77F1B" w:rsidRPr="00200009" w:rsidRDefault="00F77F1B"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11. Лица, сопровождающие в поездках инвалидов 1 группы (ограничение к трудовой деятельности Ш степени) всех категорий и детей-инвалидов, имеют право на такие же льготы (бесплатный проезд в поездах дальнего следования при сопровождении инвалида 1 группы и ребенка-инвалида к месту лечения и обратно). 12. Лица, подвергшиеся воздействию радиации вследствие катастрофы на Чернобыльской АЭС и приравненные к ним лица. (Постановление Правительства РФ от 29.12.04 № 864)</w:t>
      </w:r>
    </w:p>
    <w:p w:rsidR="00383C8E" w:rsidRPr="00200009" w:rsidRDefault="00383C8E" w:rsidP="00200009">
      <w:pPr>
        <w:spacing w:line="360" w:lineRule="auto"/>
        <w:jc w:val="both"/>
        <w:rPr>
          <w:rFonts w:ascii="Times New Roman" w:hAnsi="Times New Roman" w:cs="Times New Roman"/>
          <w:sz w:val="28"/>
          <w:szCs w:val="28"/>
        </w:rPr>
      </w:pPr>
    </w:p>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Перечень назначения форм транспортных требований ОАО «РЖД»</w:t>
      </w:r>
    </w:p>
    <w:tbl>
      <w:tblPr>
        <w:tblW w:w="0" w:type="auto"/>
        <w:tblCellMar>
          <w:left w:w="0" w:type="dxa"/>
          <w:right w:w="0" w:type="dxa"/>
        </w:tblCellMar>
        <w:tblLook w:val="04A0"/>
      </w:tblPr>
      <w:tblGrid>
        <w:gridCol w:w="2098"/>
        <w:gridCol w:w="7756"/>
      </w:tblGrid>
      <w:tr w:rsidR="00383C8E" w:rsidRPr="00200009" w:rsidTr="00383C8E">
        <w:trPr>
          <w:trHeight w:val="958"/>
        </w:trPr>
        <w:tc>
          <w:tcPr>
            <w:tcW w:w="18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Форма транспортного требования</w:t>
            </w:r>
          </w:p>
        </w:tc>
        <w:tc>
          <w:tcPr>
            <w:tcW w:w="776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Назначение транспортных требований ОАО «РЖД» для проезда по служебным надобностям.</w:t>
            </w:r>
          </w:p>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 </w:t>
            </w:r>
          </w:p>
        </w:tc>
      </w:tr>
      <w:tr w:rsidR="00383C8E" w:rsidRPr="00200009" w:rsidTr="00383C8E">
        <w:trPr>
          <w:trHeight w:val="958"/>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1</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 xml:space="preserve">Годовое транспортное требование дает право на оформление проездного документа (билета) для проезда по всей сети железных дорог в поездах и вагонах всех категорий, </w:t>
            </w:r>
            <w:r w:rsidRPr="00200009">
              <w:rPr>
                <w:rFonts w:ascii="Times New Roman" w:eastAsia="Times New Roman" w:hAnsi="Times New Roman" w:cs="Times New Roman"/>
                <w:color w:val="000000"/>
                <w:sz w:val="28"/>
                <w:szCs w:val="28"/>
              </w:rPr>
              <w:lastRenderedPageBreak/>
              <w:t>предназначенных для перевозки пассажиров, а также в локомотивах.</w:t>
            </w:r>
          </w:p>
        </w:tc>
      </w:tr>
      <w:tr w:rsidR="00383C8E" w:rsidRPr="00200009" w:rsidTr="00383C8E">
        <w:trPr>
          <w:trHeight w:val="958"/>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lastRenderedPageBreak/>
              <w:t>2</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Транспортное требование дает право на оформление проездного документа (билета) для проезда в купейных вагонах поездов всех категорий в пределах железных дорог, поименованных в нем.</w:t>
            </w:r>
          </w:p>
        </w:tc>
      </w:tr>
      <w:tr w:rsidR="00383C8E" w:rsidRPr="00200009" w:rsidTr="00383C8E">
        <w:trPr>
          <w:trHeight w:val="958"/>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3</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Транспортное требование дает право на оформление проездного документа (билета) для проезда в </w:t>
            </w:r>
            <w:r w:rsidRPr="00200009">
              <w:rPr>
                <w:rFonts w:ascii="Times New Roman" w:eastAsia="Times New Roman" w:hAnsi="Times New Roman" w:cs="Times New Roman"/>
                <w:iCs/>
                <w:color w:val="000000"/>
                <w:sz w:val="28"/>
                <w:szCs w:val="28"/>
              </w:rPr>
              <w:t>купейных</w:t>
            </w:r>
            <w:r w:rsidRPr="00200009">
              <w:rPr>
                <w:rFonts w:ascii="Times New Roman" w:eastAsia="Times New Roman" w:hAnsi="Times New Roman" w:cs="Times New Roman"/>
                <w:color w:val="000000"/>
                <w:sz w:val="28"/>
                <w:szCs w:val="28"/>
              </w:rPr>
              <w:t> или </w:t>
            </w:r>
            <w:r w:rsidRPr="00200009">
              <w:rPr>
                <w:rFonts w:ascii="Times New Roman" w:eastAsia="Times New Roman" w:hAnsi="Times New Roman" w:cs="Times New Roman"/>
                <w:iCs/>
                <w:color w:val="000000"/>
                <w:sz w:val="28"/>
                <w:szCs w:val="28"/>
              </w:rPr>
              <w:t>плацкартных вагонах</w:t>
            </w:r>
            <w:r w:rsidRPr="00200009">
              <w:rPr>
                <w:rFonts w:ascii="Times New Roman" w:eastAsia="Times New Roman" w:hAnsi="Times New Roman" w:cs="Times New Roman"/>
                <w:color w:val="000000"/>
                <w:sz w:val="28"/>
                <w:szCs w:val="28"/>
              </w:rPr>
              <w:t>поездов всех категорий в пределах участков, указанных в транспортном требовании, в том числе других железных дорог.</w:t>
            </w:r>
          </w:p>
        </w:tc>
      </w:tr>
      <w:tr w:rsidR="00383C8E" w:rsidRPr="00200009" w:rsidTr="00383C8E">
        <w:trPr>
          <w:trHeight w:val="633"/>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6-А</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Разовое транспортное требование дает право на оформление проездного документа (билета) для проезда во всех поездах, предназначенных для перевозки пассажиров.</w:t>
            </w:r>
          </w:p>
        </w:tc>
      </w:tr>
      <w:tr w:rsidR="00383C8E" w:rsidRPr="00200009" w:rsidTr="00383C8E">
        <w:trPr>
          <w:trHeight w:val="1202"/>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 </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 </w:t>
            </w:r>
          </w:p>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Назначение транспортных требований ОАО «РЖД» для проезда по личным надобностям, выдаваемых в соответствии с Коллективным договором ОАО «РЖД».</w:t>
            </w:r>
          </w:p>
        </w:tc>
      </w:tr>
      <w:tr w:rsidR="00383C8E" w:rsidRPr="00200009" w:rsidTr="00383C8E">
        <w:trPr>
          <w:trHeight w:val="1282"/>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4</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Транспортное требование дает право на оформление проездного документа (билета) для проезда от места жительства к месту работы. Предоставляет право проезда в жестких вагонах с ненумерованными местами пригородных, местных поездов, или в плацкартных вагонах поездов всех категорий.</w:t>
            </w:r>
          </w:p>
        </w:tc>
      </w:tr>
      <w:tr w:rsidR="00383C8E" w:rsidRPr="00200009" w:rsidTr="00383C8E">
        <w:trPr>
          <w:trHeight w:val="1282"/>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4-У (ученич.)</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 xml:space="preserve">Транспортное требование дает право на оформление проездного документа (билета) для проезда от места жительства к месту учебы. Предоставляет право бесплатного </w:t>
            </w:r>
            <w:r w:rsidRPr="00200009">
              <w:rPr>
                <w:rFonts w:ascii="Times New Roman" w:eastAsia="Times New Roman" w:hAnsi="Times New Roman" w:cs="Times New Roman"/>
                <w:color w:val="000000"/>
                <w:sz w:val="28"/>
                <w:szCs w:val="28"/>
              </w:rPr>
              <w:lastRenderedPageBreak/>
              <w:t>проезда в жестких вагонах с ненумерованными местами пригородных поездов, при наличии соответствующей отметки – в плацкартных вагонах всех поездов.</w:t>
            </w:r>
          </w:p>
        </w:tc>
      </w:tr>
      <w:tr w:rsidR="00383C8E" w:rsidRPr="00200009" w:rsidTr="00383C8E">
        <w:trPr>
          <w:trHeight w:val="633"/>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lastRenderedPageBreak/>
              <w:t>9</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Провизионное транспортное требование для приобретения продовольствия и товаров для семейных и хозяйственных нужд.</w:t>
            </w:r>
          </w:p>
        </w:tc>
      </w:tr>
      <w:tr w:rsidR="00383C8E" w:rsidRPr="00200009" w:rsidTr="00383C8E">
        <w:trPr>
          <w:trHeight w:val="958"/>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10</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Разовое консультативное транспортное требование на оформление проездного документа (билета) для проезда в плацкартных вагонах всех поездов за получением медицинской помощи.</w:t>
            </w:r>
          </w:p>
        </w:tc>
      </w:tr>
      <w:tr w:rsidR="00383C8E" w:rsidRPr="00200009" w:rsidTr="00383C8E">
        <w:trPr>
          <w:trHeight w:val="647"/>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b/>
                <w:bCs/>
                <w:color w:val="000000"/>
                <w:sz w:val="28"/>
                <w:szCs w:val="28"/>
              </w:rPr>
              <w:t>11</w:t>
            </w:r>
          </w:p>
        </w:tc>
        <w:tc>
          <w:tcPr>
            <w:tcW w:w="7762" w:type="dxa"/>
            <w:tcBorders>
              <w:top w:val="nil"/>
              <w:left w:val="nil"/>
              <w:bottom w:val="single" w:sz="8" w:space="0" w:color="000000"/>
              <w:right w:val="single" w:sz="8" w:space="0" w:color="000000"/>
            </w:tcBorders>
            <w:tcMar>
              <w:top w:w="0" w:type="dxa"/>
              <w:left w:w="108" w:type="dxa"/>
              <w:bottom w:w="0" w:type="dxa"/>
              <w:right w:w="108" w:type="dxa"/>
            </w:tcMar>
            <w:hideMark/>
          </w:tcPr>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Транспортное требование для проезда в поездах пригородного сообщения </w:t>
            </w:r>
            <w:r w:rsidRPr="00200009">
              <w:rPr>
                <w:rFonts w:ascii="Times New Roman" w:eastAsia="Times New Roman" w:hAnsi="Times New Roman" w:cs="Times New Roman"/>
                <w:iCs/>
                <w:color w:val="000000"/>
                <w:sz w:val="28"/>
                <w:szCs w:val="28"/>
              </w:rPr>
              <w:t>по личным надобностям на суммарное расстояние в двух направления до 200 км.</w:t>
            </w:r>
          </w:p>
        </w:tc>
      </w:tr>
    </w:tbl>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 </w:t>
      </w:r>
    </w:p>
    <w:p w:rsidR="00383C8E" w:rsidRPr="00200009" w:rsidRDefault="00383C8E" w:rsidP="00200009">
      <w:pPr>
        <w:spacing w:after="150" w:line="360" w:lineRule="auto"/>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 </w:t>
      </w:r>
    </w:p>
    <w:p w:rsidR="00383C8E" w:rsidRPr="00200009" w:rsidRDefault="00383C8E" w:rsidP="00200009">
      <w:pPr>
        <w:spacing w:after="150" w:line="360" w:lineRule="auto"/>
        <w:ind w:firstLine="708"/>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Для работников железнодорожного транспорта существует возможность приобретения разовых проездных документов «туда» и «туда и обратно», а также абонементных билетов на 5, 10, 15, 20, 25 дней, на «даты», «выходного дня», «рабочего дня», а также сроком действия 1,2,3,4,5,6 месяцев и годовых абонементных билетов.</w:t>
      </w:r>
    </w:p>
    <w:p w:rsidR="00383C8E" w:rsidRPr="00200009" w:rsidRDefault="00383C8E" w:rsidP="00200009">
      <w:pPr>
        <w:spacing w:after="150" w:line="360" w:lineRule="auto"/>
        <w:ind w:firstLine="708"/>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Для улучшения качества обслуживания пассажиров введена услуга по предварительной продаже разовых и абонементных проездных документов в пригородном сообщении. По желанию пассажиры могут приобретать разовые билеты «туда», а также билеты «туда и обратно» предварительно за 10 дней до предполагаемой даты поездки, а абонементные билеты за 30 дней до начало срока их действия.</w:t>
      </w:r>
    </w:p>
    <w:p w:rsidR="00383C8E" w:rsidRPr="00200009" w:rsidRDefault="00383C8E" w:rsidP="00200009">
      <w:pPr>
        <w:spacing w:after="150" w:line="360" w:lineRule="auto"/>
        <w:ind w:firstLine="708"/>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lastRenderedPageBreak/>
        <w:t>Оформление пригородного проездного документа (билета) работникам железнодорожного транспорта производится при предъявлении в билетную кассу следующих документов:</w:t>
      </w:r>
    </w:p>
    <w:p w:rsidR="00383C8E" w:rsidRPr="00200009" w:rsidRDefault="007C0EBE" w:rsidP="00200009">
      <w:pPr>
        <w:spacing w:after="15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383C8E" w:rsidRPr="00200009">
        <w:rPr>
          <w:rFonts w:ascii="Times New Roman" w:eastAsia="Times New Roman" w:hAnsi="Times New Roman" w:cs="Times New Roman"/>
          <w:color w:val="000000"/>
          <w:sz w:val="28"/>
          <w:szCs w:val="28"/>
        </w:rPr>
        <w:t xml:space="preserve"> Документ, удостоверяющий личность (служебное удостоверение, паспорт или иной документ удостоверяющий личность)</w:t>
      </w:r>
    </w:p>
    <w:p w:rsidR="00383C8E" w:rsidRPr="00200009" w:rsidRDefault="007C0EBE" w:rsidP="00200009">
      <w:pPr>
        <w:spacing w:after="15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383C8E" w:rsidRPr="00200009">
        <w:rPr>
          <w:rFonts w:ascii="Times New Roman" w:eastAsia="Times New Roman" w:hAnsi="Times New Roman" w:cs="Times New Roman"/>
          <w:color w:val="000000"/>
          <w:sz w:val="28"/>
          <w:szCs w:val="28"/>
        </w:rPr>
        <w:t xml:space="preserve"> Транспортное требование установленной формы;</w:t>
      </w:r>
    </w:p>
    <w:p w:rsidR="00383C8E" w:rsidRPr="00200009" w:rsidRDefault="00383C8E" w:rsidP="00200009">
      <w:pPr>
        <w:spacing w:after="150" w:line="360" w:lineRule="auto"/>
        <w:ind w:firstLine="708"/>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Регион действия льгот для проезда в поездах пригородного сообщения указывается в транспортном требовании, которое железнодорожники получают на предприятии.</w:t>
      </w:r>
    </w:p>
    <w:p w:rsidR="00383C8E" w:rsidRPr="00200009" w:rsidRDefault="00383C8E" w:rsidP="00200009">
      <w:pPr>
        <w:spacing w:after="150" w:line="360" w:lineRule="auto"/>
        <w:ind w:firstLine="708"/>
        <w:jc w:val="both"/>
        <w:rPr>
          <w:rFonts w:ascii="Times New Roman" w:eastAsia="Times New Roman" w:hAnsi="Times New Roman" w:cs="Times New Roman"/>
          <w:color w:val="000000"/>
          <w:sz w:val="28"/>
          <w:szCs w:val="28"/>
        </w:rPr>
      </w:pPr>
      <w:r w:rsidRPr="00200009">
        <w:rPr>
          <w:rFonts w:ascii="Times New Roman" w:eastAsia="Times New Roman" w:hAnsi="Times New Roman" w:cs="Times New Roman"/>
          <w:color w:val="000000"/>
          <w:sz w:val="28"/>
          <w:szCs w:val="28"/>
        </w:rPr>
        <w:t>Согласно п. 5.3.4. распоряжения ОАО «РЖД» от 9 марта 2010 года №452р «Об утверждении Правил выдачи транспортных требований ОАО «РЖД» для проезда на железнодорожном транспорте общего пользования» - «при обнаружении в поезде лиц, совершающих поездку по транспортным требованиям без документов, подтверждающих их личность (паспорт или служебное удостоверение, свидетельство  о рождении или целевая справка для детей до 14 лет), по чужому транспортному требованию, по транспортному требованию с самовольно внесенными поправками, подчистками и приписками, лицом контролирующим поезд, транспортное требование изымается.</w:t>
      </w:r>
    </w:p>
    <w:p w:rsidR="00383C8E" w:rsidRPr="00200009" w:rsidRDefault="00383C8E" w:rsidP="00200009">
      <w:pPr>
        <w:spacing w:line="360" w:lineRule="auto"/>
        <w:jc w:val="both"/>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383C8E" w:rsidRDefault="00383C8E" w:rsidP="00F77F1B">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383C8E" w:rsidRPr="00200009" w:rsidRDefault="00665FBB" w:rsidP="00200009">
      <w:pPr>
        <w:spacing w:line="360" w:lineRule="auto"/>
        <w:ind w:firstLine="708"/>
        <w:jc w:val="both"/>
        <w:rPr>
          <w:rFonts w:ascii="Times New Roman" w:hAnsi="Times New Roman" w:cs="Times New Roman"/>
          <w:b/>
          <w:sz w:val="28"/>
          <w:szCs w:val="28"/>
        </w:rPr>
      </w:pPr>
      <w:r w:rsidRPr="00200009">
        <w:rPr>
          <w:rFonts w:ascii="Times New Roman" w:hAnsi="Times New Roman" w:cs="Times New Roman"/>
          <w:b/>
          <w:sz w:val="28"/>
          <w:szCs w:val="28"/>
        </w:rPr>
        <w:lastRenderedPageBreak/>
        <w:t>Тема</w:t>
      </w:r>
      <w:r w:rsidR="00200009">
        <w:rPr>
          <w:rFonts w:ascii="Times New Roman" w:hAnsi="Times New Roman" w:cs="Times New Roman"/>
          <w:b/>
          <w:sz w:val="28"/>
          <w:szCs w:val="28"/>
        </w:rPr>
        <w:t xml:space="preserve"> 2.4 Организация работы вокзала</w:t>
      </w:r>
    </w:p>
    <w:p w:rsidR="00665FBB" w:rsidRDefault="00200009" w:rsidP="00200009">
      <w:pPr>
        <w:spacing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t>Лекция 16</w:t>
      </w:r>
      <w:r w:rsidR="00665FBB" w:rsidRPr="00200009">
        <w:rPr>
          <w:rFonts w:ascii="Times New Roman" w:hAnsi="Times New Roman" w:cs="Times New Roman"/>
          <w:b/>
          <w:sz w:val="28"/>
          <w:szCs w:val="28"/>
        </w:rPr>
        <w:t xml:space="preserve"> Техническая и производственная характе</w:t>
      </w:r>
      <w:r>
        <w:rPr>
          <w:rFonts w:ascii="Times New Roman" w:hAnsi="Times New Roman" w:cs="Times New Roman"/>
          <w:b/>
          <w:sz w:val="28"/>
          <w:szCs w:val="28"/>
        </w:rPr>
        <w:t>ристика вокзала</w:t>
      </w:r>
    </w:p>
    <w:p w:rsidR="00200009" w:rsidRPr="00200009" w:rsidRDefault="00200009" w:rsidP="00200009">
      <w:pPr>
        <w:spacing w:line="360" w:lineRule="auto"/>
        <w:ind w:firstLine="708"/>
        <w:jc w:val="both"/>
        <w:rPr>
          <w:rFonts w:ascii="Times New Roman" w:hAnsi="Times New Roman" w:cs="Times New Roman"/>
          <w:b/>
          <w:sz w:val="28"/>
          <w:szCs w:val="28"/>
        </w:rPr>
      </w:pPr>
    </w:p>
    <w:p w:rsidR="00691080" w:rsidRPr="00200009" w:rsidRDefault="00691080"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Технология работы вокзала определяется его социально-экономическим значением, типом и объемом работы. Эта технология объединяет все отдельные операции, обеспечивая четкость, организованность и наиболее высокий уровень обслуживания пассажиров, а также технологический процесс работы вокзала, который включает необходимые разделы.</w:t>
      </w:r>
    </w:p>
    <w:p w:rsidR="00691080" w:rsidRPr="00200009" w:rsidRDefault="00691080"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Техническая характеристика представляет собой имеющиеся устройства и технические средства вокзала, его генеральный план со всеми помещениями, перронными путями и платформами, привокзальными площадями, постройками и сооружениями.</w:t>
      </w:r>
    </w:p>
    <w:p w:rsidR="00691080" w:rsidRPr="00200009" w:rsidRDefault="00691080"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Экономическая часть отражает значение вокзала в жизнедеятельности того геополитического места, где он расположен, особенно если это столица государства или административно-хозяйственный и промышленный центр. Перевозка пассажиров по железным дорогам имеет преимущества перед другими видами транспорта в области безопасности, надежности, регулярности движения, пропускной и провозной способности и т.д. С учетом доступности, массовости и большого значения в будущем ясно, ч го железнодорожный вокзал имеет большое социально-экономическое значение и представляется базой для координации и взаимодействия всех видов транспорта. Для этого обеспечивается согласование расписания движения поездов, автобусов, самолетов и т.д. На вокзалах железных дорог размещаются круглосуточно работающие автостоянки, гостиницы, предприятия торговли, узлы связи, рестораны, банки, бизнес-центры, пункты медицинской помощи и др. Это позволяет обеспечить минимальные потери времени пассажиров и создает наибольшие удобства при поездках и пересадках.</w:t>
      </w:r>
    </w:p>
    <w:p w:rsidR="00691080" w:rsidRPr="00200009" w:rsidRDefault="00691080"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lastRenderedPageBreak/>
        <w:t>Производственная характеристика отражает количество прибывающих и отправляющихся дальних, местных и пригородных поездов; число прибываемых и отправляемых пассажиров по видам сообщения (с выделением транзитных пассажиров, которым предстоит дальнейшее следование, а также пересадка с поезда на поезд); время отправления и прибытия пригородных пассажиров по дням недели и часам суток; объемы обработки багажа, почты и ручной клади; число оформленных проездных документов в билетных кассах; число проданных в пригородных кассах билетов (в том числе обратных, льготных, абонементных И т.п.); количество переработанного багажа и грузобагажа по прибытию, отправлению и транзиту; число мест ручной клади, принимаемой в камеры хранения, и прочие операции.</w:t>
      </w:r>
    </w:p>
    <w:p w:rsidR="00665FBB" w:rsidRPr="00200009" w:rsidRDefault="00A264B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Основные помещения вокзала, схемы размещения помещений вокзала</w:t>
      </w:r>
      <w:r w:rsidR="00200009">
        <w:rPr>
          <w:rFonts w:ascii="Times New Roman" w:hAnsi="Times New Roman" w:cs="Times New Roman"/>
          <w:sz w:val="28"/>
          <w:szCs w:val="28"/>
        </w:rPr>
        <w:t>.</w:t>
      </w:r>
    </w:p>
    <w:p w:rsidR="00A264BC" w:rsidRPr="00200009" w:rsidRDefault="00A264B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Чтобы пассажирам обеспечивались должный комфорт и быстрота обслуживания, вокзалы должны иметь достаточную площадь помещений и рациональное их расположение. Вестибюли, операционные залы, камеры хранения следует отделять от залов ожидания, ресторанов, комнат отдыха и др. Чаще всего и, как правило, удобнее всего размещать операционные помещения и залы ожидания на разных этажах вокзала. Это обеспечит независимое функционирование каждого из помещений, создает удобства и комфорт для пассажиров. Очень важно, чтобы комнаты отдыха, например, находились в зоне минимального шум</w:t>
      </w:r>
      <w:r w:rsidR="00200009">
        <w:rPr>
          <w:rFonts w:ascii="Times New Roman" w:hAnsi="Times New Roman" w:cs="Times New Roman"/>
          <w:sz w:val="28"/>
          <w:szCs w:val="28"/>
        </w:rPr>
        <w:t>а от поездов и автотранспорта.</w:t>
      </w:r>
      <w:r w:rsidR="00200009">
        <w:rPr>
          <w:rFonts w:ascii="Times New Roman" w:hAnsi="Times New Roman" w:cs="Times New Roman"/>
          <w:sz w:val="28"/>
          <w:szCs w:val="28"/>
        </w:rPr>
        <w:br/>
      </w:r>
      <w:r w:rsidRPr="00200009">
        <w:rPr>
          <w:rFonts w:ascii="Times New Roman" w:hAnsi="Times New Roman" w:cs="Times New Roman"/>
          <w:sz w:val="28"/>
          <w:szCs w:val="28"/>
        </w:rPr>
        <w:t xml:space="preserve">Устройства постоянного и максимального пользования (справочные бюро, билетные и багажные кассы, камеры хранения и автоматы по продаже пригородных билетов) целесообразнее размещать по пути следования отправляющихся пассажиров, обеспечивая тем самым минимальную затрату времени для них и не создавая возвратных и лишних перемещений. Помещения для хранения ручной клади и автоматические камеры хранения выгоднее располагать вблизи путей следования пассажиров прибытия с учетом, конечно, максимальных удобств для пассажиров отправления. При очень больших </w:t>
      </w:r>
      <w:r w:rsidRPr="00200009">
        <w:rPr>
          <w:rFonts w:ascii="Times New Roman" w:hAnsi="Times New Roman" w:cs="Times New Roman"/>
          <w:sz w:val="28"/>
          <w:szCs w:val="28"/>
        </w:rPr>
        <w:lastRenderedPageBreak/>
        <w:t xml:space="preserve">потоках пригородных пассажиров можно предусматривать самостоятельное помещение для их обслуживания или создавать отдельные кассовые залы и изолированные от дальнего движения пути следования и выходы на платформы, где, как правило, устанавливают автоматы для продажи билетов. Экономически выгоднее и технологически правильнее размещать автоматы на близких подходах к вокзалу по пути следования </w:t>
      </w:r>
      <w:r w:rsidR="00200009">
        <w:rPr>
          <w:rFonts w:ascii="Times New Roman" w:hAnsi="Times New Roman" w:cs="Times New Roman"/>
          <w:sz w:val="28"/>
          <w:szCs w:val="28"/>
        </w:rPr>
        <w:t>потока пригородных пассажиров.</w:t>
      </w:r>
      <w:r w:rsidR="00200009">
        <w:rPr>
          <w:rFonts w:ascii="Times New Roman" w:hAnsi="Times New Roman" w:cs="Times New Roman"/>
          <w:sz w:val="28"/>
          <w:szCs w:val="28"/>
        </w:rPr>
        <w:br/>
      </w:r>
      <w:r w:rsidRPr="00200009">
        <w:rPr>
          <w:rFonts w:ascii="Times New Roman" w:hAnsi="Times New Roman" w:cs="Times New Roman"/>
          <w:sz w:val="28"/>
          <w:szCs w:val="28"/>
        </w:rPr>
        <w:t>Площади помещений вокзала определяются единовременной расчетной вместимостью, т.е. числом одновременно обслуживаемых пассажиров с учетом встречающих и провожающих. Единовременная расчетная вместимость подсчитывается отдельно для пассажиров дальнего и местного сообщений и пригородных.</w:t>
      </w:r>
      <w:r w:rsidRPr="00200009">
        <w:rPr>
          <w:rFonts w:ascii="Times New Roman" w:hAnsi="Times New Roman" w:cs="Times New Roman"/>
          <w:sz w:val="28"/>
          <w:szCs w:val="28"/>
        </w:rPr>
        <w:br/>
        <w:t>Для большого вокзала целесообразно предусмотреть отдельные кассовые залы, имеющие входы с привокзальной площади и сообщающиеся с вестибюлем. Вестибюли, операционные и кассовые залы должны иметь достаточный фронт для размещения операционных помещений и спокойную, не используемую под проходы зону для пассажиров, совершающих операции, связанные с отъездом. Весьма важна хорошая связь вестибюлей с привокзальной площадью и платформами.</w:t>
      </w:r>
    </w:p>
    <w:p w:rsidR="00A264BC" w:rsidRPr="00200009" w:rsidRDefault="00A264BC" w:rsidP="00200009">
      <w:pPr>
        <w:spacing w:line="360" w:lineRule="auto"/>
        <w:jc w:val="both"/>
        <w:rPr>
          <w:rFonts w:ascii="Times New Roman" w:hAnsi="Times New Roman" w:cs="Times New Roman"/>
          <w:sz w:val="28"/>
          <w:szCs w:val="28"/>
        </w:rPr>
      </w:pPr>
      <w:r w:rsidRPr="00200009">
        <w:rPr>
          <w:rFonts w:ascii="Times New Roman" w:hAnsi="Times New Roman" w:cs="Times New Roman"/>
          <w:b/>
          <w:sz w:val="28"/>
          <w:szCs w:val="28"/>
        </w:rPr>
        <w:t>Залы ожидания</w:t>
      </w:r>
      <w:r w:rsidRPr="00200009">
        <w:rPr>
          <w:rFonts w:ascii="Times New Roman" w:hAnsi="Times New Roman" w:cs="Times New Roman"/>
          <w:sz w:val="28"/>
          <w:szCs w:val="28"/>
        </w:rPr>
        <w:t xml:space="preserve"> на вокзалах бывают общими для всех категорий пассажиров и раздельными - отдельно для дальних, местных, транзитных и пригородных пассажиров. В обоих случаях нужна четко разработанная технология пропуска пассажиров по всем помещениям вокзала. Отсутствие ее вызывает длительные ожидания и большие встречные потоки. На вокзалах с платформами и привокзальной площадью в одном уровне залы ожидания целесообразно планировать на первом этаже, предусматривая лишь специальные пешеходные тоннели для связи с пассажирскими платформами. Для транзитных пассажиров в этом случае более целесообразно создавать отдельные залы на втором этаже здания. При размещении привокзальной площади ниже платформы залы </w:t>
      </w:r>
      <w:r w:rsidRPr="00200009">
        <w:rPr>
          <w:rFonts w:ascii="Times New Roman" w:hAnsi="Times New Roman" w:cs="Times New Roman"/>
          <w:sz w:val="28"/>
          <w:szCs w:val="28"/>
        </w:rPr>
        <w:lastRenderedPageBreak/>
        <w:t>ожидания могут располагаться на первом и втором этажах, обеспечивая лишь удобный и короткий путь следования пассажира на посадочные платформы. Если привокзальная площадь расположена выше платформ, то залы ожидания лучше располагать на втором этаже, связывая их с платформами пешеходными мостами или конкорсом. Для вокзалов вместимостью более 700 пассажиров нужен специальный зал для пассажиров с детьми.</w:t>
      </w:r>
    </w:p>
    <w:p w:rsidR="00200009" w:rsidRDefault="00A264B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По соседству с залами ожидания или вестибюлями в непосредственной близости от путей следования пассажиров на платформы удобно располагать рестораны, кафе и буфеты, предусматривая их помещения непроходными, с достаточной площадью и числом посадочных мест. Но нельзя допускать расположения этих помещений на главной технологичес</w:t>
      </w:r>
      <w:r w:rsidR="00200009">
        <w:rPr>
          <w:rFonts w:ascii="Times New Roman" w:hAnsi="Times New Roman" w:cs="Times New Roman"/>
          <w:sz w:val="28"/>
          <w:szCs w:val="28"/>
        </w:rPr>
        <w:t>кой линии движения пассажиров.</w:t>
      </w:r>
      <w:r w:rsidR="00200009">
        <w:rPr>
          <w:rFonts w:ascii="Times New Roman" w:hAnsi="Times New Roman" w:cs="Times New Roman"/>
          <w:sz w:val="28"/>
          <w:szCs w:val="28"/>
        </w:rPr>
        <w:br/>
      </w:r>
      <w:r w:rsidRPr="00200009">
        <w:rPr>
          <w:rFonts w:ascii="Times New Roman" w:hAnsi="Times New Roman" w:cs="Times New Roman"/>
          <w:b/>
          <w:sz w:val="28"/>
          <w:szCs w:val="28"/>
        </w:rPr>
        <w:t>Камеры хранения</w:t>
      </w:r>
      <w:r w:rsidRPr="00200009">
        <w:rPr>
          <w:rFonts w:ascii="Times New Roman" w:hAnsi="Times New Roman" w:cs="Times New Roman"/>
          <w:sz w:val="28"/>
          <w:szCs w:val="28"/>
        </w:rPr>
        <w:t xml:space="preserve"> располагают вблизи пути следования пассажиров прибытия, но с учетом удобств для пассажиров отправления. Для больших вокзалов более рациональным является раздельное размещение камер хранения и багажных отделений. Хранение не менее 50% ручной клади должно быть обеспечено в автоматических камерах, расположенных в одном </w:t>
      </w:r>
      <w:r w:rsidR="00200009">
        <w:rPr>
          <w:rFonts w:ascii="Times New Roman" w:hAnsi="Times New Roman" w:cs="Times New Roman"/>
          <w:sz w:val="28"/>
          <w:szCs w:val="28"/>
        </w:rPr>
        <w:t>помещении или в смежных залах.</w:t>
      </w:r>
      <w:r w:rsidR="00200009">
        <w:rPr>
          <w:rFonts w:ascii="Times New Roman" w:hAnsi="Times New Roman" w:cs="Times New Roman"/>
          <w:sz w:val="28"/>
          <w:szCs w:val="28"/>
        </w:rPr>
        <w:br/>
      </w:r>
      <w:r w:rsidRPr="00200009">
        <w:rPr>
          <w:rFonts w:ascii="Times New Roman" w:hAnsi="Times New Roman" w:cs="Times New Roman"/>
          <w:b/>
          <w:sz w:val="28"/>
          <w:szCs w:val="28"/>
        </w:rPr>
        <w:t>Багажные помещения и камеры хранения</w:t>
      </w:r>
      <w:r w:rsidRPr="00200009">
        <w:rPr>
          <w:rFonts w:ascii="Times New Roman" w:hAnsi="Times New Roman" w:cs="Times New Roman"/>
          <w:sz w:val="28"/>
          <w:szCs w:val="28"/>
        </w:rPr>
        <w:t xml:space="preserve"> целесообразно располагать на первом этаже пассажирского здания, а кладовые - в цокольных спусках, связанных с основными помещениями подъемниками или пандусами. Багажные помещения должны иметь со стороны привокзальной площади подъезд для автотранспорта и для автокар со стороны платформ при обеспечении технологически независимых путей их движения, не пересекающихся с потоками пассажиров. Недалеко от мест хранения должны быть багажные кассы и автоматы для опл</w:t>
      </w:r>
      <w:r w:rsidR="00200009">
        <w:rPr>
          <w:rFonts w:ascii="Times New Roman" w:hAnsi="Times New Roman" w:cs="Times New Roman"/>
          <w:sz w:val="28"/>
          <w:szCs w:val="28"/>
        </w:rPr>
        <w:t>аты за хранение ручного багажа.</w:t>
      </w:r>
    </w:p>
    <w:p w:rsidR="00A264BC" w:rsidRPr="00200009" w:rsidRDefault="00A264BC" w:rsidP="00200009">
      <w:pPr>
        <w:spacing w:line="360" w:lineRule="auto"/>
        <w:jc w:val="both"/>
        <w:rPr>
          <w:rFonts w:ascii="Times New Roman" w:hAnsi="Times New Roman" w:cs="Times New Roman"/>
          <w:sz w:val="28"/>
          <w:szCs w:val="28"/>
        </w:rPr>
      </w:pPr>
      <w:r w:rsidRPr="00200009">
        <w:rPr>
          <w:rFonts w:ascii="Times New Roman" w:hAnsi="Times New Roman" w:cs="Times New Roman"/>
          <w:b/>
          <w:sz w:val="28"/>
          <w:szCs w:val="28"/>
        </w:rPr>
        <w:t>Билетные кассы</w:t>
      </w:r>
      <w:r w:rsidRPr="00200009">
        <w:rPr>
          <w:rFonts w:ascii="Times New Roman" w:hAnsi="Times New Roman" w:cs="Times New Roman"/>
          <w:sz w:val="28"/>
          <w:szCs w:val="28"/>
        </w:rPr>
        <w:t xml:space="preserve"> на вокзалах располагают группами и специализируют по видам движения. Специализация касс предусматривает отделение пригородных касс от дальних и местных, а при значительном пассажиропотоке - также </w:t>
      </w:r>
      <w:r w:rsidRPr="00200009">
        <w:rPr>
          <w:rFonts w:ascii="Times New Roman" w:hAnsi="Times New Roman" w:cs="Times New Roman"/>
          <w:sz w:val="28"/>
          <w:szCs w:val="28"/>
        </w:rPr>
        <w:lastRenderedPageBreak/>
        <w:t>дальних касс от касс местного следования. Пригородные кассы можно специализировать по зонам и направлениям движения. Кассы дальнего и местного следования на ряде вокзалов обезличены, т.е. продают билеты на все поезда, хотя и здесь важно сохранить пот</w:t>
      </w:r>
      <w:r w:rsidR="00200009">
        <w:rPr>
          <w:rFonts w:ascii="Times New Roman" w:hAnsi="Times New Roman" w:cs="Times New Roman"/>
          <w:sz w:val="28"/>
          <w:szCs w:val="28"/>
        </w:rPr>
        <w:t>очность следования пассажиров.</w:t>
      </w:r>
      <w:r w:rsidR="00200009">
        <w:rPr>
          <w:rFonts w:ascii="Times New Roman" w:hAnsi="Times New Roman" w:cs="Times New Roman"/>
          <w:sz w:val="28"/>
          <w:szCs w:val="28"/>
        </w:rPr>
        <w:br/>
      </w:r>
      <w:r w:rsidRPr="00200009">
        <w:rPr>
          <w:rFonts w:ascii="Times New Roman" w:hAnsi="Times New Roman" w:cs="Times New Roman"/>
          <w:b/>
          <w:sz w:val="28"/>
          <w:szCs w:val="28"/>
        </w:rPr>
        <w:t>Справочные бюро</w:t>
      </w:r>
      <w:r w:rsidRPr="00200009">
        <w:rPr>
          <w:rFonts w:ascii="Times New Roman" w:hAnsi="Times New Roman" w:cs="Times New Roman"/>
          <w:sz w:val="28"/>
          <w:szCs w:val="28"/>
        </w:rPr>
        <w:t>, оборудованные радио, телефоном, другими средствами информации, располагают вблизи от входов в вестибюль или кассовый зал. В пассажирских залах размещают телефонные справочные устройства, информационные щиты, стенды, предоставляющие пассажирам четкую и исчерпывающую информацию по обслужи</w:t>
      </w:r>
      <w:r w:rsidR="00200009">
        <w:rPr>
          <w:rFonts w:ascii="Times New Roman" w:hAnsi="Times New Roman" w:cs="Times New Roman"/>
          <w:sz w:val="28"/>
          <w:szCs w:val="28"/>
        </w:rPr>
        <w:t>ванию на вокзалах и в поездах.</w:t>
      </w:r>
      <w:r w:rsidR="00200009">
        <w:rPr>
          <w:rFonts w:ascii="Times New Roman" w:hAnsi="Times New Roman" w:cs="Times New Roman"/>
          <w:sz w:val="28"/>
          <w:szCs w:val="28"/>
        </w:rPr>
        <w:br/>
      </w:r>
      <w:r w:rsidRPr="00200009">
        <w:rPr>
          <w:rFonts w:ascii="Times New Roman" w:hAnsi="Times New Roman" w:cs="Times New Roman"/>
          <w:b/>
          <w:sz w:val="28"/>
          <w:szCs w:val="28"/>
        </w:rPr>
        <w:t>Комнаты матери и ребенка (КМИР</w:t>
      </w:r>
      <w:r w:rsidRPr="00200009">
        <w:rPr>
          <w:rFonts w:ascii="Times New Roman" w:hAnsi="Times New Roman" w:cs="Times New Roman"/>
          <w:sz w:val="28"/>
          <w:szCs w:val="28"/>
        </w:rPr>
        <w:t>) устраивают на вокзалах вместимостью 500 и более пассажиров. В отличие от основных помещений вокзала комнаты матери и ребенка, а также длительного отдыха следует устраивать в стороне от основных потоков пассажиров, в тихих зонах второго или вышележащих этажей. Очень важно, чтобы комнаты матери и ребенка были ориентированы на южные стороны и имели отдельные выходы на привокзальн</w:t>
      </w:r>
      <w:r w:rsidR="00200009">
        <w:rPr>
          <w:rFonts w:ascii="Times New Roman" w:hAnsi="Times New Roman" w:cs="Times New Roman"/>
          <w:sz w:val="28"/>
          <w:szCs w:val="28"/>
        </w:rPr>
        <w:t>ую площадь и в здание вокзала.</w:t>
      </w:r>
      <w:r w:rsidR="00200009">
        <w:rPr>
          <w:rFonts w:ascii="Times New Roman" w:hAnsi="Times New Roman" w:cs="Times New Roman"/>
          <w:sz w:val="28"/>
          <w:szCs w:val="28"/>
        </w:rPr>
        <w:br/>
      </w:r>
      <w:r w:rsidRPr="00200009">
        <w:rPr>
          <w:rFonts w:ascii="Times New Roman" w:hAnsi="Times New Roman" w:cs="Times New Roman"/>
          <w:b/>
          <w:sz w:val="28"/>
          <w:szCs w:val="28"/>
        </w:rPr>
        <w:t>Помещения:</w:t>
      </w:r>
      <w:r w:rsidRPr="00200009">
        <w:rPr>
          <w:rFonts w:ascii="Times New Roman" w:hAnsi="Times New Roman" w:cs="Times New Roman"/>
          <w:sz w:val="28"/>
          <w:szCs w:val="28"/>
        </w:rPr>
        <w:t xml:space="preserve"> дежурного по вокзалу, почту, телеграф и т.п. размещают в вестибюлях - операционных залах </w:t>
      </w:r>
      <w:r w:rsidR="00200009">
        <w:rPr>
          <w:rFonts w:ascii="Times New Roman" w:hAnsi="Times New Roman" w:cs="Times New Roman"/>
          <w:sz w:val="28"/>
          <w:szCs w:val="28"/>
        </w:rPr>
        <w:t>или близко от них.</w:t>
      </w:r>
      <w:r w:rsidR="00200009">
        <w:rPr>
          <w:rFonts w:ascii="Times New Roman" w:hAnsi="Times New Roman" w:cs="Times New Roman"/>
          <w:sz w:val="28"/>
          <w:szCs w:val="28"/>
        </w:rPr>
        <w:br/>
      </w:r>
      <w:r w:rsidRPr="00200009">
        <w:rPr>
          <w:rFonts w:ascii="Times New Roman" w:hAnsi="Times New Roman" w:cs="Times New Roman"/>
          <w:sz w:val="28"/>
          <w:szCs w:val="28"/>
        </w:rPr>
        <w:t>Помещения бытового обслуживания (парикмахерские, курительные, помещения для срочного ремонта одежды, обуви и д.р.) размещаются недалеко от залов и имеют с ними удобную связь. Медпункт имеет подъезды и входы со стороны платформ и города; его планировка, ширина коридоров (не менее 2 м) и расположение дверей обеспечивают проход с носилками. Помещения милиции удобно связывают с пасса</w:t>
      </w:r>
      <w:r w:rsidR="00200009">
        <w:rPr>
          <w:rFonts w:ascii="Times New Roman" w:hAnsi="Times New Roman" w:cs="Times New Roman"/>
          <w:sz w:val="28"/>
          <w:szCs w:val="28"/>
        </w:rPr>
        <w:t>жирскими платформами и залами.</w:t>
      </w:r>
      <w:r w:rsidR="00200009">
        <w:rPr>
          <w:rFonts w:ascii="Times New Roman" w:hAnsi="Times New Roman" w:cs="Times New Roman"/>
          <w:sz w:val="28"/>
          <w:szCs w:val="28"/>
        </w:rPr>
        <w:br/>
      </w:r>
      <w:r w:rsidRPr="00200009">
        <w:rPr>
          <w:rFonts w:ascii="Times New Roman" w:hAnsi="Times New Roman" w:cs="Times New Roman"/>
          <w:b/>
          <w:sz w:val="28"/>
          <w:szCs w:val="28"/>
        </w:rPr>
        <w:t> Бытовые помещения</w:t>
      </w:r>
      <w:r w:rsidRPr="00200009">
        <w:rPr>
          <w:rFonts w:ascii="Times New Roman" w:hAnsi="Times New Roman" w:cs="Times New Roman"/>
          <w:sz w:val="28"/>
          <w:szCs w:val="28"/>
        </w:rPr>
        <w:t> для работников вокзала размещают, как правило, в одной зоне с отдельными (от па</w:t>
      </w:r>
      <w:r w:rsidR="00200009">
        <w:rPr>
          <w:rFonts w:ascii="Times New Roman" w:hAnsi="Times New Roman" w:cs="Times New Roman"/>
          <w:sz w:val="28"/>
          <w:szCs w:val="28"/>
        </w:rPr>
        <w:t>ссажирских помещений) входами.</w:t>
      </w:r>
      <w:r w:rsidR="00200009">
        <w:rPr>
          <w:rFonts w:ascii="Times New Roman" w:hAnsi="Times New Roman" w:cs="Times New Roman"/>
          <w:sz w:val="28"/>
          <w:szCs w:val="28"/>
        </w:rPr>
        <w:br/>
      </w:r>
      <w:r w:rsidRPr="00200009">
        <w:rPr>
          <w:rFonts w:ascii="Times New Roman" w:hAnsi="Times New Roman" w:cs="Times New Roman"/>
          <w:b/>
          <w:sz w:val="28"/>
          <w:szCs w:val="28"/>
        </w:rPr>
        <w:t>Помещения для пригородных пассажиров</w:t>
      </w:r>
      <w:r w:rsidRPr="00200009">
        <w:rPr>
          <w:rFonts w:ascii="Times New Roman" w:hAnsi="Times New Roman" w:cs="Times New Roman"/>
          <w:sz w:val="28"/>
          <w:szCs w:val="28"/>
        </w:rPr>
        <w:t>, располагаемые в общем здании вокзала, устраиваются исходя из нормы 0,6 м</w:t>
      </w:r>
      <w:r w:rsidRPr="00200009">
        <w:rPr>
          <w:rFonts w:ascii="Times New Roman" w:hAnsi="Times New Roman" w:cs="Times New Roman"/>
          <w:sz w:val="28"/>
          <w:szCs w:val="28"/>
          <w:vertAlign w:val="superscript"/>
        </w:rPr>
        <w:t>2</w:t>
      </w:r>
      <w:r w:rsidRPr="00200009">
        <w:rPr>
          <w:rFonts w:ascii="Times New Roman" w:hAnsi="Times New Roman" w:cs="Times New Roman"/>
          <w:sz w:val="28"/>
          <w:szCs w:val="28"/>
        </w:rPr>
        <w:t xml:space="preserve"> на одного расчетного пассажира пригородного сообщения. При выделении для пригородных пассажиров самостоятельных помещений, располагаемых в общем, пассажирском здании, </w:t>
      </w:r>
      <w:r w:rsidRPr="00200009">
        <w:rPr>
          <w:rFonts w:ascii="Times New Roman" w:hAnsi="Times New Roman" w:cs="Times New Roman"/>
          <w:sz w:val="28"/>
          <w:szCs w:val="28"/>
        </w:rPr>
        <w:lastRenderedPageBreak/>
        <w:t>их расчет производят по существующим нормам площадей. При очень больших пригородных вокзалах (расчетной вместимостью более 1200 пассажиров) размеры площадей необходимых помещений определяют специальными заданиями.</w:t>
      </w:r>
    </w:p>
    <w:p w:rsidR="0069568C" w:rsidRPr="00200009" w:rsidRDefault="0069568C" w:rsidP="00200009">
      <w:pPr>
        <w:spacing w:line="360" w:lineRule="auto"/>
        <w:jc w:val="both"/>
        <w:rPr>
          <w:rFonts w:ascii="Times New Roman" w:hAnsi="Times New Roman" w:cs="Times New Roman"/>
          <w:sz w:val="28"/>
          <w:szCs w:val="28"/>
        </w:rPr>
      </w:pPr>
    </w:p>
    <w:p w:rsidR="0069568C" w:rsidRPr="00200009" w:rsidRDefault="0069568C" w:rsidP="00200009">
      <w:pPr>
        <w:spacing w:line="360" w:lineRule="auto"/>
        <w:jc w:val="both"/>
        <w:rPr>
          <w:rFonts w:ascii="Times New Roman" w:hAnsi="Times New Roman" w:cs="Times New Roman"/>
          <w:sz w:val="28"/>
          <w:szCs w:val="28"/>
        </w:rPr>
      </w:pPr>
    </w:p>
    <w:p w:rsidR="0069568C" w:rsidRPr="00200009" w:rsidRDefault="0069568C" w:rsidP="00200009">
      <w:pPr>
        <w:spacing w:line="360" w:lineRule="auto"/>
        <w:jc w:val="both"/>
        <w:rPr>
          <w:rFonts w:ascii="Times New Roman" w:hAnsi="Times New Roman" w:cs="Times New Roman"/>
          <w:sz w:val="28"/>
          <w:szCs w:val="28"/>
        </w:rPr>
      </w:pPr>
    </w:p>
    <w:p w:rsidR="0069568C" w:rsidRPr="00200009" w:rsidRDefault="0069568C" w:rsidP="00200009">
      <w:pPr>
        <w:spacing w:line="360" w:lineRule="auto"/>
        <w:jc w:val="both"/>
        <w:rPr>
          <w:rFonts w:ascii="Times New Roman" w:hAnsi="Times New Roman" w:cs="Times New Roman"/>
          <w:sz w:val="28"/>
          <w:szCs w:val="28"/>
        </w:rPr>
      </w:pPr>
    </w:p>
    <w:p w:rsidR="0069568C" w:rsidRPr="00200009" w:rsidRDefault="0069568C" w:rsidP="00200009">
      <w:pPr>
        <w:spacing w:line="360" w:lineRule="auto"/>
        <w:jc w:val="both"/>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69568C" w:rsidRDefault="0069568C" w:rsidP="00A264BC">
      <w:pPr>
        <w:rPr>
          <w:rFonts w:ascii="Times New Roman" w:hAnsi="Times New Roman" w:cs="Times New Roman"/>
          <w:sz w:val="28"/>
          <w:szCs w:val="28"/>
        </w:rPr>
      </w:pPr>
    </w:p>
    <w:p w:rsidR="00200009" w:rsidRDefault="00200009" w:rsidP="0069568C">
      <w:pPr>
        <w:jc w:val="center"/>
        <w:rPr>
          <w:rFonts w:ascii="Times New Roman" w:hAnsi="Times New Roman" w:cs="Times New Roman"/>
          <w:b/>
          <w:sz w:val="32"/>
          <w:szCs w:val="32"/>
        </w:rPr>
      </w:pPr>
    </w:p>
    <w:p w:rsidR="00200009" w:rsidRDefault="00200009" w:rsidP="0069568C">
      <w:pPr>
        <w:jc w:val="center"/>
        <w:rPr>
          <w:rFonts w:ascii="Times New Roman" w:hAnsi="Times New Roman" w:cs="Times New Roman"/>
          <w:b/>
          <w:sz w:val="32"/>
          <w:szCs w:val="32"/>
        </w:rPr>
      </w:pPr>
    </w:p>
    <w:p w:rsidR="00200009" w:rsidRDefault="00200009" w:rsidP="0069568C">
      <w:pPr>
        <w:jc w:val="center"/>
        <w:rPr>
          <w:rFonts w:ascii="Times New Roman" w:hAnsi="Times New Roman" w:cs="Times New Roman"/>
          <w:b/>
          <w:sz w:val="32"/>
          <w:szCs w:val="32"/>
        </w:rPr>
      </w:pPr>
    </w:p>
    <w:p w:rsidR="00200009" w:rsidRDefault="00200009" w:rsidP="0069568C">
      <w:pPr>
        <w:jc w:val="center"/>
        <w:rPr>
          <w:rFonts w:ascii="Times New Roman" w:hAnsi="Times New Roman" w:cs="Times New Roman"/>
          <w:b/>
          <w:sz w:val="32"/>
          <w:szCs w:val="32"/>
        </w:rPr>
      </w:pPr>
    </w:p>
    <w:p w:rsidR="00200009" w:rsidRDefault="00200009" w:rsidP="0069568C">
      <w:pPr>
        <w:jc w:val="center"/>
        <w:rPr>
          <w:rFonts w:ascii="Times New Roman" w:hAnsi="Times New Roman" w:cs="Times New Roman"/>
          <w:b/>
          <w:sz w:val="32"/>
          <w:szCs w:val="32"/>
        </w:rPr>
      </w:pPr>
    </w:p>
    <w:p w:rsidR="0069568C" w:rsidRPr="00200009" w:rsidRDefault="00200009" w:rsidP="00200009">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lastRenderedPageBreak/>
        <w:t>Лекция 17</w:t>
      </w:r>
      <w:r w:rsidR="0069568C" w:rsidRPr="00200009">
        <w:rPr>
          <w:rFonts w:ascii="Times New Roman" w:hAnsi="Times New Roman" w:cs="Times New Roman"/>
          <w:b/>
          <w:sz w:val="28"/>
          <w:szCs w:val="28"/>
        </w:rPr>
        <w:t xml:space="preserve"> Организация пассажиропотоков на вокзалах</w:t>
      </w:r>
    </w:p>
    <w:p w:rsidR="00200009" w:rsidRDefault="00200009" w:rsidP="00200009">
      <w:pPr>
        <w:spacing w:line="360" w:lineRule="auto"/>
        <w:jc w:val="both"/>
        <w:rPr>
          <w:rFonts w:ascii="Times New Roman" w:hAnsi="Times New Roman" w:cs="Times New Roman"/>
          <w:sz w:val="28"/>
          <w:szCs w:val="28"/>
        </w:rPr>
      </w:pP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Организац</w:t>
      </w:r>
      <w:r w:rsidR="00200009">
        <w:rPr>
          <w:rFonts w:ascii="Times New Roman" w:hAnsi="Times New Roman" w:cs="Times New Roman"/>
          <w:sz w:val="28"/>
          <w:szCs w:val="28"/>
        </w:rPr>
        <w:t>ия уборочных работ на вокзале.</w:t>
      </w:r>
      <w:r w:rsidR="00200009">
        <w:rPr>
          <w:rFonts w:ascii="Times New Roman" w:hAnsi="Times New Roman" w:cs="Times New Roman"/>
          <w:sz w:val="28"/>
          <w:szCs w:val="28"/>
        </w:rPr>
        <w:br/>
      </w:r>
      <w:r w:rsidRPr="00200009">
        <w:rPr>
          <w:rFonts w:ascii="Times New Roman" w:hAnsi="Times New Roman" w:cs="Times New Roman"/>
          <w:sz w:val="28"/>
          <w:szCs w:val="28"/>
        </w:rPr>
        <w:t>Важная роль в технологии работы вокзала принадлежит поддержанию его высокого санитарно-гигиенического состояния на основе развитой системы периодическ</w:t>
      </w:r>
      <w:r w:rsidR="00200009">
        <w:rPr>
          <w:rFonts w:ascii="Times New Roman" w:hAnsi="Times New Roman" w:cs="Times New Roman"/>
          <w:sz w:val="28"/>
          <w:szCs w:val="28"/>
        </w:rPr>
        <w:t>и проводимых уборок помещений.</w:t>
      </w:r>
      <w:r w:rsidR="00200009">
        <w:rPr>
          <w:rFonts w:ascii="Times New Roman" w:hAnsi="Times New Roman" w:cs="Times New Roman"/>
          <w:sz w:val="28"/>
          <w:szCs w:val="28"/>
        </w:rPr>
        <w:br/>
      </w:r>
      <w:r w:rsidRPr="00200009">
        <w:rPr>
          <w:rFonts w:ascii="Times New Roman" w:hAnsi="Times New Roman" w:cs="Times New Roman"/>
          <w:sz w:val="28"/>
          <w:szCs w:val="28"/>
        </w:rPr>
        <w:t>В зависимости от объема и вида работ и периодичности их повторения различают текущую, периодическую, суточную и генеральную уборки. Суточная уборка является основным видом и выполняется два раза в сутки, в период на</w:t>
      </w:r>
      <w:r w:rsidR="00200009">
        <w:rPr>
          <w:rFonts w:ascii="Times New Roman" w:hAnsi="Times New Roman" w:cs="Times New Roman"/>
          <w:sz w:val="28"/>
          <w:szCs w:val="28"/>
        </w:rPr>
        <w:t>именьшего скопления пассажиров.</w:t>
      </w:r>
      <w:r w:rsidRPr="00200009">
        <w:rPr>
          <w:rFonts w:ascii="Times New Roman" w:hAnsi="Times New Roman" w:cs="Times New Roman"/>
          <w:sz w:val="28"/>
          <w:szCs w:val="28"/>
        </w:rPr>
        <w:br/>
        <w:t xml:space="preserve">Перечень, очередность и продолжительность операций по всем видам уборок регламентируется технологическим процессом работы вокзала. На крупных вокзалах сетевые графики уборки пассажирских зданий, платформ и прилегающих площадей разрабатываются в тесной увязке с графиком </w:t>
      </w:r>
      <w:r w:rsidR="00200009">
        <w:rPr>
          <w:rFonts w:ascii="Times New Roman" w:hAnsi="Times New Roman" w:cs="Times New Roman"/>
          <w:sz w:val="28"/>
          <w:szCs w:val="28"/>
        </w:rPr>
        <w:t>движения пассажирских поездов.</w:t>
      </w:r>
      <w:r w:rsidR="00200009">
        <w:rPr>
          <w:rFonts w:ascii="Times New Roman" w:hAnsi="Times New Roman" w:cs="Times New Roman"/>
          <w:sz w:val="28"/>
          <w:szCs w:val="28"/>
        </w:rPr>
        <w:br/>
      </w:r>
      <w:r w:rsidRPr="00200009">
        <w:rPr>
          <w:rFonts w:ascii="Times New Roman" w:hAnsi="Times New Roman" w:cs="Times New Roman"/>
          <w:sz w:val="28"/>
          <w:szCs w:val="28"/>
        </w:rPr>
        <w:t xml:space="preserve">Выполняемые на вокзалах работы включают в себя уборку помещений, пассажирских платформ, прилегающих к вокзалам площадей и тротуаров. Уборка помещений - трудоемкая и организационно сложная работа. Она может быть разделена на три вида: уборка полов, а также стен, потолков, инвентаря, оборудования, мебели и чистка </w:t>
      </w:r>
      <w:r w:rsidR="00200009">
        <w:rPr>
          <w:rFonts w:ascii="Times New Roman" w:hAnsi="Times New Roman" w:cs="Times New Roman"/>
          <w:sz w:val="28"/>
          <w:szCs w:val="28"/>
        </w:rPr>
        <w:t>оконных и фонарных остекленей.</w:t>
      </w:r>
      <w:r w:rsidR="00200009">
        <w:rPr>
          <w:rFonts w:ascii="Times New Roman" w:hAnsi="Times New Roman" w:cs="Times New Roman"/>
          <w:sz w:val="28"/>
          <w:szCs w:val="28"/>
        </w:rPr>
        <w:br/>
      </w:r>
      <w:r w:rsidRPr="00200009">
        <w:rPr>
          <w:rFonts w:ascii="Times New Roman" w:hAnsi="Times New Roman" w:cs="Times New Roman"/>
          <w:sz w:val="28"/>
          <w:szCs w:val="28"/>
        </w:rPr>
        <w:t xml:space="preserve">Для улучшения содержания помещений вокзалов, платформ и привокзальных территорий широко используют современную уборочную технику: поломоечные электрические машины (ПЭМ) для мытья плиточных, мраморных и других гладких полов с твердым покрытием (производительность до 1,2 тыс. м2/ч), тротуароуборочные машины для комплексной механизации основных видов работы по уборке платформ и привокзальных площадей с асфальтовым покрытием в летний и зимний периоды года, универсальные уборочные машины, в комплект которых входит плужно-щеточное оборудование для очистки территорий с твердым покрытием, автопогрузчики для очистки и </w:t>
      </w:r>
      <w:r w:rsidRPr="00200009">
        <w:rPr>
          <w:rFonts w:ascii="Times New Roman" w:hAnsi="Times New Roman" w:cs="Times New Roman"/>
          <w:sz w:val="28"/>
          <w:szCs w:val="28"/>
        </w:rPr>
        <w:lastRenderedPageBreak/>
        <w:t>погрузки снега на транспортные средств</w:t>
      </w:r>
      <w:r w:rsidR="00200009">
        <w:rPr>
          <w:rFonts w:ascii="Times New Roman" w:hAnsi="Times New Roman" w:cs="Times New Roman"/>
          <w:sz w:val="28"/>
          <w:szCs w:val="28"/>
        </w:rPr>
        <w:t>а и другие машины и механизмы.</w:t>
      </w:r>
      <w:r w:rsidR="00200009">
        <w:rPr>
          <w:rFonts w:ascii="Times New Roman" w:hAnsi="Times New Roman" w:cs="Times New Roman"/>
          <w:sz w:val="28"/>
          <w:szCs w:val="28"/>
        </w:rPr>
        <w:br/>
      </w:r>
      <w:r w:rsidRPr="00200009">
        <w:rPr>
          <w:rFonts w:ascii="Times New Roman" w:hAnsi="Times New Roman" w:cs="Times New Roman"/>
          <w:sz w:val="28"/>
          <w:szCs w:val="28"/>
        </w:rPr>
        <w:t>800 м</w:t>
      </w:r>
      <w:r w:rsidRPr="00200009">
        <w:rPr>
          <w:rFonts w:ascii="Times New Roman" w:hAnsi="Times New Roman" w:cs="Times New Roman"/>
          <w:sz w:val="28"/>
          <w:szCs w:val="28"/>
        </w:rPr>
        <w:sym w:font="Symbol" w:char="F0B8"/>
      </w:r>
      <w:r w:rsidRPr="00200009">
        <w:rPr>
          <w:rFonts w:ascii="Times New Roman" w:hAnsi="Times New Roman" w:cs="Times New Roman"/>
          <w:sz w:val="28"/>
          <w:szCs w:val="28"/>
        </w:rPr>
        <w:t>Наиболее распространенными и эффективными для уборки помещений являются электрополомоечные машины, которыми обеспечены все крупные вокзалы. Эксплуатационная производительность таких машин составляет 4002/ч и зависит от состояния поверхности пола и степени ее загрязнения, площади убираемого зала, наличия мест н</w:t>
      </w:r>
      <w:r w:rsidR="00200009">
        <w:rPr>
          <w:rFonts w:ascii="Times New Roman" w:hAnsi="Times New Roman" w:cs="Times New Roman"/>
          <w:sz w:val="28"/>
          <w:szCs w:val="28"/>
        </w:rPr>
        <w:t>абора горячей и холодной воды.</w:t>
      </w:r>
      <w:r w:rsidR="00200009">
        <w:rPr>
          <w:rFonts w:ascii="Times New Roman" w:hAnsi="Times New Roman" w:cs="Times New Roman"/>
          <w:sz w:val="28"/>
          <w:szCs w:val="28"/>
        </w:rPr>
        <w:br/>
      </w:r>
      <w:r w:rsidRPr="00200009">
        <w:rPr>
          <w:rFonts w:ascii="Times New Roman" w:hAnsi="Times New Roman" w:cs="Times New Roman"/>
          <w:sz w:val="28"/>
          <w:szCs w:val="28"/>
        </w:rPr>
        <w:t>Для уборки стен, потолков, карнизов, приборов освещения на вокзалах широко используются телескопические вышки. Однако из-за широко расставленных опор с этих вышек трудно протирать стены и карнизы. В нерабочем положении они занимают много места и не вписываются</w:t>
      </w:r>
      <w:r w:rsidR="00200009">
        <w:rPr>
          <w:rFonts w:ascii="Times New Roman" w:hAnsi="Times New Roman" w:cs="Times New Roman"/>
          <w:sz w:val="28"/>
          <w:szCs w:val="28"/>
        </w:rPr>
        <w:t xml:space="preserve"> в интерьер вестибюля вокзала.</w:t>
      </w:r>
      <w:r w:rsidR="00200009">
        <w:rPr>
          <w:rFonts w:ascii="Times New Roman" w:hAnsi="Times New Roman" w:cs="Times New Roman"/>
          <w:sz w:val="28"/>
          <w:szCs w:val="28"/>
        </w:rPr>
        <w:br/>
      </w:r>
      <w:r w:rsidRPr="00200009">
        <w:rPr>
          <w:rFonts w:ascii="Times New Roman" w:hAnsi="Times New Roman" w:cs="Times New Roman"/>
          <w:sz w:val="28"/>
          <w:szCs w:val="28"/>
        </w:rPr>
        <w:t>Среди выпускаемых новых уборочных машин увеличивается число универсальных, выполняющих по две-три операции. В новых подметальных и полотерных машинах для обеспыливания использован прогрессивный</w:t>
      </w:r>
      <w:r w:rsidR="00200009">
        <w:rPr>
          <w:rFonts w:ascii="Times New Roman" w:hAnsi="Times New Roman" w:cs="Times New Roman"/>
          <w:sz w:val="28"/>
          <w:szCs w:val="28"/>
        </w:rPr>
        <w:t xml:space="preserve"> вакуумно-всасывающий принцип.</w:t>
      </w:r>
      <w:r w:rsidR="00200009">
        <w:rPr>
          <w:rFonts w:ascii="Times New Roman" w:hAnsi="Times New Roman" w:cs="Times New Roman"/>
          <w:sz w:val="28"/>
          <w:szCs w:val="28"/>
        </w:rPr>
        <w:br/>
      </w:r>
      <w:r w:rsidRPr="00200009">
        <w:rPr>
          <w:rFonts w:ascii="Times New Roman" w:hAnsi="Times New Roman" w:cs="Times New Roman"/>
          <w:sz w:val="28"/>
          <w:szCs w:val="28"/>
        </w:rPr>
        <w:t xml:space="preserve">Уборка пассажирских платформ и привокзальных площадей по характеру выполняемых операций бывает летняя и зимняя. Летняя уборка заключается в удалении смета, мойке и поливке асфальтовых покрытий. Зимой наружная уборка усложняется тем, что к уборке смета добавляются трудоемкие операции по очистке платформ от льда и снега </w:t>
      </w:r>
      <w:r w:rsidR="00200009">
        <w:rPr>
          <w:rFonts w:ascii="Times New Roman" w:hAnsi="Times New Roman" w:cs="Times New Roman"/>
          <w:sz w:val="28"/>
          <w:szCs w:val="28"/>
        </w:rPr>
        <w:t>и вывозу их за пределы города.</w:t>
      </w:r>
      <w:r w:rsidR="00200009">
        <w:rPr>
          <w:rFonts w:ascii="Times New Roman" w:hAnsi="Times New Roman" w:cs="Times New Roman"/>
          <w:sz w:val="28"/>
          <w:szCs w:val="28"/>
        </w:rPr>
        <w:br/>
      </w:r>
      <w:r w:rsidRPr="00200009">
        <w:rPr>
          <w:rFonts w:ascii="Times New Roman" w:hAnsi="Times New Roman" w:cs="Times New Roman"/>
          <w:sz w:val="28"/>
          <w:szCs w:val="28"/>
        </w:rPr>
        <w:t>Для выполнения наружных уборочных работ используют специальные и универсальные машины. Наибольшее распространение на вокзалах получили универсальные машины. Это связано с тем, что объемы работ здесь сравнительно невелики, имеют сезонный характер, и универсальность позволяет экспл</w:t>
      </w:r>
      <w:r w:rsidR="00200009">
        <w:rPr>
          <w:rFonts w:ascii="Times New Roman" w:hAnsi="Times New Roman" w:cs="Times New Roman"/>
          <w:sz w:val="28"/>
          <w:szCs w:val="28"/>
        </w:rPr>
        <w:t>уатировать машины круглый год.</w:t>
      </w:r>
      <w:r w:rsidR="00200009">
        <w:rPr>
          <w:rFonts w:ascii="Times New Roman" w:hAnsi="Times New Roman" w:cs="Times New Roman"/>
          <w:sz w:val="28"/>
          <w:szCs w:val="28"/>
        </w:rPr>
        <w:br/>
      </w:r>
      <w:r w:rsidRPr="00200009">
        <w:rPr>
          <w:rFonts w:ascii="Times New Roman" w:hAnsi="Times New Roman" w:cs="Times New Roman"/>
          <w:sz w:val="28"/>
          <w:szCs w:val="28"/>
        </w:rPr>
        <w:t xml:space="preserve">Все помещения вокзала следует оборудовать силовыми щитами для подключения уборочных машин с электроприводами. Необходимо максимально ограничивать число сооружений и устройств, размещаемых на пассажирских платформах, использовать подвесное освещение, предусматривать проезды шириной не менее 2 м в местах выходов из тоннелей, спусков с пешеходных мостов, размещения опор контактной сети для </w:t>
      </w:r>
      <w:r w:rsidRPr="00200009">
        <w:rPr>
          <w:rFonts w:ascii="Times New Roman" w:hAnsi="Times New Roman" w:cs="Times New Roman"/>
          <w:sz w:val="28"/>
          <w:szCs w:val="28"/>
        </w:rPr>
        <w:lastRenderedPageBreak/>
        <w:t>передвижения уборочных машин по платформам, а также переезды и пандусы для их заез</w:t>
      </w:r>
      <w:r w:rsidR="00200009">
        <w:rPr>
          <w:rFonts w:ascii="Times New Roman" w:hAnsi="Times New Roman" w:cs="Times New Roman"/>
          <w:sz w:val="28"/>
          <w:szCs w:val="28"/>
        </w:rPr>
        <w:t>да на все островные платформы.</w:t>
      </w:r>
      <w:r w:rsidR="00200009">
        <w:rPr>
          <w:rFonts w:ascii="Times New Roman" w:hAnsi="Times New Roman" w:cs="Times New Roman"/>
          <w:sz w:val="28"/>
          <w:szCs w:val="28"/>
        </w:rPr>
        <w:br/>
      </w:r>
      <w:r w:rsidRPr="00200009">
        <w:rPr>
          <w:rFonts w:ascii="Times New Roman" w:hAnsi="Times New Roman" w:cs="Times New Roman"/>
          <w:sz w:val="28"/>
          <w:szCs w:val="28"/>
        </w:rPr>
        <w:t>Так как использование машин для уборки снега не дает необходимого качества содержания, а применение хлоридов ведет к отрицательным последствиям, целесообразно шире внедрять плавление снега за счет электроподогрева верхнего покрытия платформ или с</w:t>
      </w:r>
      <w:r w:rsidR="00200009">
        <w:rPr>
          <w:rFonts w:ascii="Times New Roman" w:hAnsi="Times New Roman" w:cs="Times New Roman"/>
          <w:sz w:val="28"/>
          <w:szCs w:val="28"/>
        </w:rPr>
        <w:t>ооружать дебаркадеры и навесы.</w:t>
      </w:r>
      <w:r w:rsidR="00200009">
        <w:rPr>
          <w:rFonts w:ascii="Times New Roman" w:hAnsi="Times New Roman" w:cs="Times New Roman"/>
          <w:sz w:val="28"/>
          <w:szCs w:val="28"/>
        </w:rPr>
        <w:br/>
      </w:r>
      <w:r w:rsidRPr="00200009">
        <w:rPr>
          <w:rFonts w:ascii="Times New Roman" w:hAnsi="Times New Roman" w:cs="Times New Roman"/>
          <w:sz w:val="28"/>
          <w:szCs w:val="28"/>
        </w:rPr>
        <w:t>Вокзал убирают специальные бригады рабочих. Каждая из них прикреплена к определенному помещению или части территории. На некоторых вокзалах бригады уборщиков специализированы по видам работ (обтирка мебели, уборка залов, привокзальной площади, перрона и др.). На крупных вокзалах уборочные работы механизированы, что повышает их качество и снижает стоимость. В вокзалах со значительной высотой помещений для их уборки применяют телескопические вышки высотой 8,5; 12,5 и 20 м. Электромоечная машина з</w:t>
      </w:r>
      <w:r w:rsidR="00200009">
        <w:rPr>
          <w:rFonts w:ascii="Times New Roman" w:hAnsi="Times New Roman" w:cs="Times New Roman"/>
          <w:sz w:val="28"/>
          <w:szCs w:val="28"/>
        </w:rPr>
        <w:t>аменяет труд десяти уборщиков.</w:t>
      </w:r>
      <w:r w:rsidR="00200009">
        <w:rPr>
          <w:rFonts w:ascii="Times New Roman" w:hAnsi="Times New Roman" w:cs="Times New Roman"/>
          <w:sz w:val="28"/>
          <w:szCs w:val="28"/>
        </w:rPr>
        <w:br/>
      </w:r>
      <w:r w:rsidRPr="00200009">
        <w:rPr>
          <w:rFonts w:ascii="Times New Roman" w:hAnsi="Times New Roman" w:cs="Times New Roman"/>
          <w:sz w:val="28"/>
          <w:szCs w:val="28"/>
        </w:rPr>
        <w:t>Для уборки помещений и платформы применяют передвижную ручную подметальную машину. Щетки ее, вращающиеся в направлении, обратном движению, собирают пыль и мусор в бункер. Универсальная уборочная машина применяется для уборки платформ привокзальных площадей. Она приводится в действие от сети переменного тока, подметает, поливает, убирает лед и снег, посыпает площади песком. Зимнее оборудование – щетки, бак с песком и распылитель; летнее – бак с водой, более мягкие щетки и мусоросборник. Для очистки вокзальных помещений от пыли используют промышленные пылесосы, а для влажно</w:t>
      </w:r>
      <w:r w:rsidR="00200009">
        <w:rPr>
          <w:rFonts w:ascii="Times New Roman" w:hAnsi="Times New Roman" w:cs="Times New Roman"/>
          <w:sz w:val="28"/>
          <w:szCs w:val="28"/>
        </w:rPr>
        <w:t>й ручной уборки – гидропульты.</w:t>
      </w:r>
      <w:r w:rsidR="00200009">
        <w:rPr>
          <w:rFonts w:ascii="Times New Roman" w:hAnsi="Times New Roman" w:cs="Times New Roman"/>
          <w:sz w:val="28"/>
          <w:szCs w:val="28"/>
        </w:rPr>
        <w:br/>
      </w:r>
      <w:r w:rsidRPr="00200009">
        <w:rPr>
          <w:rFonts w:ascii="Times New Roman" w:hAnsi="Times New Roman" w:cs="Times New Roman"/>
          <w:sz w:val="28"/>
          <w:szCs w:val="28"/>
        </w:rPr>
        <w:t xml:space="preserve">Помещение вокзала убирают не менее трех раз в сутки. Различают три вида уборки: суточную, систематическую и генеральную. Суточную уборку производят ежедневно в часы, когда сокращается движение поездов (обычно ночью). Параллельно с основными помещениями или в другое время убирают также все служебные помещения. Систематическую уборку делают по мере необходимости так, чтобы в вокзале постоянно соблюдались санитарно-гигиенические требования. Вместо мытья полов горячей водой их при этом </w:t>
      </w:r>
      <w:r w:rsidRPr="00200009">
        <w:rPr>
          <w:rFonts w:ascii="Times New Roman" w:hAnsi="Times New Roman" w:cs="Times New Roman"/>
          <w:sz w:val="28"/>
          <w:szCs w:val="28"/>
        </w:rPr>
        <w:lastRenderedPageBreak/>
        <w:t>очищают мокрыми опилками и щетками. Помещение дезинфицируют, мою</w:t>
      </w:r>
      <w:r w:rsidR="00200009">
        <w:rPr>
          <w:rFonts w:ascii="Times New Roman" w:hAnsi="Times New Roman" w:cs="Times New Roman"/>
          <w:sz w:val="28"/>
          <w:szCs w:val="28"/>
        </w:rPr>
        <w:t>т полы, снимают занавеси и др.</w:t>
      </w:r>
      <w:r w:rsidR="00200009">
        <w:rPr>
          <w:rFonts w:ascii="Times New Roman" w:hAnsi="Times New Roman" w:cs="Times New Roman"/>
          <w:sz w:val="28"/>
          <w:szCs w:val="28"/>
        </w:rPr>
        <w:br/>
      </w:r>
      <w:r w:rsidRPr="00200009">
        <w:rPr>
          <w:rFonts w:ascii="Times New Roman" w:hAnsi="Times New Roman" w:cs="Times New Roman"/>
          <w:sz w:val="28"/>
          <w:szCs w:val="28"/>
        </w:rPr>
        <w:t>Для постоянного наблюдения за санитарным состоянием и исправным содержанием техники основные объекты вокзала закрепляют за работниками различных специальностей. Например, столяры проверяют исправность дверей, окон, диванов, шкафов, стульев и др. мебели. Дежурные техники выявляют и устраняют недостатки освещения, световых указателей, электрических частей пылесосов, поломоечных машин и т.п.</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Распределение пассажиропотоков на вокзале и на платформах обеспечивает:</w:t>
      </w:r>
    </w:p>
    <w:p w:rsidR="0069568C" w:rsidRPr="00200009" w:rsidRDefault="0069568C" w:rsidP="00200009">
      <w:pPr>
        <w:spacing w:line="360" w:lineRule="auto"/>
        <w:ind w:firstLine="708"/>
        <w:jc w:val="both"/>
        <w:rPr>
          <w:rFonts w:ascii="Times New Roman" w:hAnsi="Times New Roman" w:cs="Times New Roman"/>
          <w:sz w:val="28"/>
          <w:szCs w:val="28"/>
        </w:rPr>
      </w:pPr>
      <w:r w:rsidRPr="00200009">
        <w:rPr>
          <w:rFonts w:ascii="Times New Roman" w:hAnsi="Times New Roman" w:cs="Times New Roman"/>
          <w:sz w:val="28"/>
          <w:szCs w:val="28"/>
        </w:rPr>
        <w:t>- точность основных операций по отправлению и прибытию пассажиров;</w:t>
      </w:r>
    </w:p>
    <w:p w:rsidR="0069568C" w:rsidRPr="00200009" w:rsidRDefault="0069568C" w:rsidP="00200009">
      <w:pPr>
        <w:spacing w:line="360" w:lineRule="auto"/>
        <w:ind w:firstLine="708"/>
        <w:jc w:val="both"/>
        <w:rPr>
          <w:rFonts w:ascii="Times New Roman" w:hAnsi="Times New Roman" w:cs="Times New Roman"/>
          <w:sz w:val="28"/>
          <w:szCs w:val="28"/>
        </w:rPr>
      </w:pPr>
      <w:r w:rsidRPr="00200009">
        <w:rPr>
          <w:rFonts w:ascii="Times New Roman" w:hAnsi="Times New Roman" w:cs="Times New Roman"/>
          <w:sz w:val="28"/>
          <w:szCs w:val="28"/>
        </w:rPr>
        <w:t>- исключение встречности и пересечений основных пассажиропотоков;</w:t>
      </w:r>
    </w:p>
    <w:p w:rsidR="0069568C" w:rsidRPr="00200009" w:rsidRDefault="0069568C" w:rsidP="00200009">
      <w:pPr>
        <w:spacing w:line="360" w:lineRule="auto"/>
        <w:ind w:firstLine="708"/>
        <w:jc w:val="both"/>
        <w:rPr>
          <w:rFonts w:ascii="Times New Roman" w:hAnsi="Times New Roman" w:cs="Times New Roman"/>
          <w:sz w:val="28"/>
          <w:szCs w:val="28"/>
        </w:rPr>
      </w:pPr>
      <w:r w:rsidRPr="00200009">
        <w:rPr>
          <w:rFonts w:ascii="Times New Roman" w:hAnsi="Times New Roman" w:cs="Times New Roman"/>
          <w:sz w:val="28"/>
          <w:szCs w:val="28"/>
        </w:rPr>
        <w:t>- короткие и удобные переходы пассажиров с привокзальной площади к поездам и обратно;</w:t>
      </w:r>
    </w:p>
    <w:p w:rsidR="0069568C" w:rsidRPr="00200009" w:rsidRDefault="0069568C" w:rsidP="00200009">
      <w:pPr>
        <w:spacing w:line="360" w:lineRule="auto"/>
        <w:ind w:firstLine="708"/>
        <w:jc w:val="both"/>
        <w:rPr>
          <w:rFonts w:ascii="Times New Roman" w:hAnsi="Times New Roman" w:cs="Times New Roman"/>
          <w:sz w:val="28"/>
          <w:szCs w:val="28"/>
        </w:rPr>
      </w:pPr>
      <w:r w:rsidRPr="00200009">
        <w:rPr>
          <w:rFonts w:ascii="Times New Roman" w:hAnsi="Times New Roman" w:cs="Times New Roman"/>
          <w:sz w:val="28"/>
          <w:szCs w:val="28"/>
        </w:rPr>
        <w:t>- изоляцию путей следования пассажиров от направления транспортировки багажа и почты.</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Необходимо предусмотреть разделение пассажиропотоков дальнего и пригородного сообщений. Это достигается разделением путей прибытия пригородных и дальних поездов как по паркам, так и по длине ввода путей на вокзал. Кроме того, кассы продажи пригородных билетов располагают на пути следования пригородного пассажиропотока по отправлению и сооружают отдельный вход от основного здания вокзала.</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На крупных вокзалах разделяют пассажиропотоки дальнего и пригородного сообщения. Это достигается рациональным размещением стоянок городского транспорта, билетных касс, справочных бюро и устройством специальных проходов для пассажиров пригородного сообщения для того, чтобы последним не приходилось идти через вокзал.</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lastRenderedPageBreak/>
        <w:t>Для прибывающих пассажиров, не нуждающихся в услугах вокзала, как правило, организуются выходы с платформ непосредственно на привокзальную площадь, а для отправляющихся— с привокзальной площади к поездам.</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Организации посадки и высадки пассажиров из поездов уделяется серьезное внимание как важному элементу культуры обслуживания. Состав поезда на станциях формирования или оборота подается под посадку пассажиров заблаговременно, но не позже чем за 20 мин до его отправления, а при отправлении поезда в ночное время — в зависимости от свободности приемоотправочных путей. Состав может быть подан за 1—2 ч до отправления поезда. Перед началом посадки пассажиров оповещают по радио о времени посадки с указанием номера платформы (пути), поезда и конечной станции его следования, о порядке выхода пассажиров к поезду.</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Если путь идущим на посадку пассажирам преграждает другой пассажирский поезд, диктор вокзала просит проводников вагона открыть двери вагонов и оказывать помощь пассажирам, проходящим через тамбур. Ответственность за безопасность посадки пассажиров в этом случае возлагается на дежурного по вокзалу, а на промежуточных станциях — на дежурного по станции.</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При посадке в транзитные поезда с кратковременными стоянками пассажиров оповещают о расположении вагонов в составе поезда. Пассажир, имеющий билет на данный поезд, может быть посажен в любой вагон, если продолжительность остановки поезда менее 5 мин, а потом по составу переведен в свой вагон.</w:t>
      </w:r>
    </w:p>
    <w:p w:rsidR="0069568C" w:rsidRPr="00200009" w:rsidRDefault="0069568C" w:rsidP="00200009">
      <w:pPr>
        <w:spacing w:line="360" w:lineRule="auto"/>
        <w:jc w:val="both"/>
        <w:rPr>
          <w:rFonts w:ascii="Times New Roman" w:hAnsi="Times New Roman" w:cs="Times New Roman"/>
          <w:sz w:val="28"/>
          <w:szCs w:val="28"/>
        </w:rPr>
      </w:pPr>
      <w:r w:rsidRPr="00200009">
        <w:rPr>
          <w:rFonts w:ascii="Times New Roman" w:hAnsi="Times New Roman" w:cs="Times New Roman"/>
          <w:sz w:val="28"/>
          <w:szCs w:val="28"/>
        </w:rPr>
        <w:t xml:space="preserve">Информация о прибывающем поезде передается за 10 и 5 мин до прибытия на станцию. Она содержит данные о времени прибытия поезда, номере пути (платформы), номере поезда, станции отправления и назначения, порядке расположения вагонов. К моменту прибытия поезда у каждого вагона (при наличии штата) должны находиться носильщики. Прибывшим пассажирам объявляют, как пройти в камеру хранения, к остановкам городского транспорта. </w:t>
      </w:r>
      <w:r w:rsidRPr="00200009">
        <w:rPr>
          <w:rFonts w:ascii="Times New Roman" w:hAnsi="Times New Roman" w:cs="Times New Roman"/>
          <w:sz w:val="28"/>
          <w:szCs w:val="28"/>
        </w:rPr>
        <w:lastRenderedPageBreak/>
        <w:t>Независимо от того, имеются ли указатели отправления поездов или нет, передается информация и при посадке на пригородный поезд о конечной станции следования поезда, его времени отправления, номере платформы и пунктах остановки.</w:t>
      </w:r>
    </w:p>
    <w:p w:rsidR="0069568C" w:rsidRPr="00200009" w:rsidRDefault="0069568C" w:rsidP="00200009">
      <w:pPr>
        <w:spacing w:line="360" w:lineRule="auto"/>
        <w:jc w:val="both"/>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69568C" w:rsidRDefault="0069568C" w:rsidP="0069568C">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200009" w:rsidRDefault="00200009" w:rsidP="00200009">
      <w:pPr>
        <w:rPr>
          <w:rFonts w:ascii="Times New Roman" w:hAnsi="Times New Roman" w:cs="Times New Roman"/>
          <w:sz w:val="28"/>
          <w:szCs w:val="28"/>
        </w:rPr>
      </w:pPr>
    </w:p>
    <w:p w:rsidR="0069568C" w:rsidRDefault="00875E2B" w:rsidP="00DE011D">
      <w:pPr>
        <w:spacing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Лекция 18</w:t>
      </w:r>
      <w:r w:rsidR="0069568C" w:rsidRPr="00DE011D">
        <w:rPr>
          <w:rFonts w:ascii="Times New Roman" w:hAnsi="Times New Roman" w:cs="Times New Roman"/>
          <w:b/>
          <w:sz w:val="28"/>
          <w:szCs w:val="28"/>
        </w:rPr>
        <w:t>Работа биле</w:t>
      </w:r>
      <w:r w:rsidR="00DE011D">
        <w:rPr>
          <w:rFonts w:ascii="Times New Roman" w:hAnsi="Times New Roman" w:cs="Times New Roman"/>
          <w:b/>
          <w:sz w:val="28"/>
          <w:szCs w:val="28"/>
        </w:rPr>
        <w:t>тных касс и багажного отделения</w:t>
      </w:r>
    </w:p>
    <w:p w:rsidR="00DE011D" w:rsidRPr="00DE011D" w:rsidRDefault="00DE011D" w:rsidP="00DE011D">
      <w:pPr>
        <w:spacing w:line="360" w:lineRule="auto"/>
        <w:ind w:firstLine="708"/>
        <w:jc w:val="both"/>
        <w:rPr>
          <w:rFonts w:ascii="Times New Roman" w:hAnsi="Times New Roman" w:cs="Times New Roman"/>
          <w:b/>
          <w:sz w:val="28"/>
          <w:szCs w:val="28"/>
        </w:rPr>
      </w:pP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b/>
          <w:sz w:val="28"/>
          <w:szCs w:val="28"/>
        </w:rPr>
        <w:t>Билетные кассы</w:t>
      </w:r>
      <w:r w:rsidRPr="00DE011D">
        <w:rPr>
          <w:rFonts w:ascii="Times New Roman" w:hAnsi="Times New Roman" w:cs="Times New Roman"/>
          <w:sz w:val="28"/>
          <w:szCs w:val="28"/>
        </w:rPr>
        <w:t xml:space="preserve"> обеспечивают пассажирам возможность быстро и качественно оформить проездные документы. Билетные кассы, являясь составной частью общей системы управления пассажирскими перевозками на железнодорожном транспорте, которая предназначена обеспечивать пассажирам в масштабе реального времени все транспортные услуги и сервис, предоставляют необходимую исходную и первичную информацию</w:t>
      </w:r>
      <w:r w:rsidRPr="00DE011D">
        <w:rPr>
          <w:rFonts w:ascii="Times New Roman" w:hAnsi="Times New Roman" w:cs="Times New Roman"/>
          <w:color w:val="444444"/>
          <w:sz w:val="28"/>
          <w:szCs w:val="28"/>
          <w:shd w:val="clear" w:color="auto" w:fill="FFFFFF"/>
        </w:rPr>
        <w:t>.</w:t>
      </w:r>
    </w:p>
    <w:p w:rsidR="00BC50C6" w:rsidRPr="00AE1CF8" w:rsidRDefault="00CE5435" w:rsidP="00DE011D">
      <w:pPr>
        <w:spacing w:line="360" w:lineRule="auto"/>
        <w:jc w:val="both"/>
        <w:rPr>
          <w:rFonts w:ascii="Times New Roman" w:hAnsi="Times New Roman" w:cs="Times New Roman"/>
          <w:sz w:val="28"/>
          <w:szCs w:val="28"/>
        </w:rPr>
      </w:pPr>
      <w:r w:rsidRPr="00AE1CF8">
        <w:rPr>
          <w:rFonts w:ascii="Times New Roman" w:hAnsi="Times New Roman" w:cs="Times New Roman"/>
          <w:sz w:val="28"/>
          <w:szCs w:val="28"/>
        </w:rPr>
        <w:t>Билетные кассы для продажи проездных документов должны быть оснащены:</w:t>
      </w:r>
    </w:p>
    <w:p w:rsidR="00BC50C6" w:rsidRPr="00DE011D" w:rsidRDefault="00AE1CF8" w:rsidP="007C0EBE">
      <w:pPr>
        <w:spacing w:line="360" w:lineRule="auto"/>
        <w:rPr>
          <w:rFonts w:ascii="Times New Roman" w:hAnsi="Times New Roman" w:cs="Times New Roman"/>
          <w:sz w:val="28"/>
          <w:szCs w:val="28"/>
        </w:rPr>
      </w:pPr>
      <w:r>
        <w:rPr>
          <w:rFonts w:ascii="Times New Roman" w:hAnsi="Times New Roman" w:cs="Times New Roman"/>
          <w:sz w:val="28"/>
          <w:szCs w:val="28"/>
        </w:rPr>
        <w:t xml:space="preserve">1. Техническим </w:t>
      </w:r>
      <w:r w:rsidR="00CE5435" w:rsidRPr="00DE011D">
        <w:rPr>
          <w:rFonts w:ascii="Times New Roman" w:hAnsi="Times New Roman" w:cs="Times New Roman"/>
          <w:sz w:val="28"/>
          <w:szCs w:val="28"/>
        </w:rPr>
        <w:t>оборудованием:</w:t>
      </w:r>
      <w:r w:rsidR="00CE5435" w:rsidRPr="00DE011D">
        <w:rPr>
          <w:rFonts w:ascii="Times New Roman" w:hAnsi="Times New Roman" w:cs="Times New Roman"/>
          <w:sz w:val="28"/>
          <w:szCs w:val="28"/>
        </w:rPr>
        <w:br/>
        <w:t>- терминальным оборудованием системы "Экспресс";</w:t>
      </w:r>
      <w:r w:rsidR="00CE5435" w:rsidRPr="00DE011D">
        <w:rPr>
          <w:rFonts w:ascii="Times New Roman" w:hAnsi="Times New Roman" w:cs="Times New Roman"/>
          <w:sz w:val="28"/>
          <w:szCs w:val="28"/>
        </w:rPr>
        <w:br/>
        <w:t>- калькуляторами;</w:t>
      </w:r>
      <w:r w:rsidR="00CE5435" w:rsidRPr="00DE011D">
        <w:rPr>
          <w:rFonts w:ascii="Times New Roman" w:hAnsi="Times New Roman" w:cs="Times New Roman"/>
          <w:sz w:val="28"/>
          <w:szCs w:val="28"/>
        </w:rPr>
        <w:br/>
        <w:t>- персональными компьютерами;</w:t>
      </w:r>
      <w:r w:rsidR="00CE5435" w:rsidRPr="00DE011D">
        <w:rPr>
          <w:rFonts w:ascii="Times New Roman" w:hAnsi="Times New Roman" w:cs="Times New Roman"/>
          <w:sz w:val="28"/>
          <w:szCs w:val="28"/>
        </w:rPr>
        <w:br/>
        <w:t>- счетчиками купюр;</w:t>
      </w:r>
      <w:r w:rsidR="00CE5435" w:rsidRPr="00DE011D">
        <w:rPr>
          <w:rFonts w:ascii="Times New Roman" w:hAnsi="Times New Roman" w:cs="Times New Roman"/>
          <w:sz w:val="28"/>
          <w:szCs w:val="28"/>
        </w:rPr>
        <w:br/>
        <w:t>- детекторами проверки денежных купюр;</w:t>
      </w:r>
    </w:p>
    <w:p w:rsidR="00BC50C6" w:rsidRPr="00DE011D" w:rsidRDefault="00AE1CF8" w:rsidP="007C0EBE">
      <w:pPr>
        <w:spacing w:line="360" w:lineRule="auto"/>
        <w:rPr>
          <w:rFonts w:ascii="Times New Roman" w:hAnsi="Times New Roman" w:cs="Times New Roman"/>
          <w:sz w:val="28"/>
          <w:szCs w:val="28"/>
        </w:rPr>
      </w:pPr>
      <w:r>
        <w:rPr>
          <w:rFonts w:ascii="Times New Roman" w:hAnsi="Times New Roman" w:cs="Times New Roman"/>
          <w:sz w:val="28"/>
          <w:szCs w:val="28"/>
        </w:rPr>
        <w:br/>
        <w:t xml:space="preserve">2. Инвентарным </w:t>
      </w:r>
      <w:r w:rsidR="00CE5435" w:rsidRPr="00DE011D">
        <w:rPr>
          <w:rFonts w:ascii="Times New Roman" w:hAnsi="Times New Roman" w:cs="Times New Roman"/>
          <w:sz w:val="28"/>
          <w:szCs w:val="28"/>
        </w:rPr>
        <w:t>оборудованием:</w:t>
      </w:r>
      <w:r w:rsidR="00CE5435" w:rsidRPr="00DE011D">
        <w:rPr>
          <w:rFonts w:ascii="Times New Roman" w:hAnsi="Times New Roman" w:cs="Times New Roman"/>
          <w:sz w:val="28"/>
          <w:szCs w:val="28"/>
        </w:rPr>
        <w:br/>
        <w:t>- специальными ячейками для бланков строгой отчетности;</w:t>
      </w:r>
      <w:r w:rsidR="00CE5435" w:rsidRPr="00DE011D">
        <w:rPr>
          <w:rFonts w:ascii="Times New Roman" w:hAnsi="Times New Roman" w:cs="Times New Roman"/>
          <w:sz w:val="28"/>
          <w:szCs w:val="28"/>
        </w:rPr>
        <w:br/>
        <w:t>- металлическими сейфами для хранения бланков строгой</w:t>
      </w:r>
      <w:r w:rsidR="00CE5435" w:rsidRPr="00DE011D">
        <w:rPr>
          <w:rFonts w:ascii="Times New Roman" w:hAnsi="Times New Roman" w:cs="Times New Roman"/>
          <w:sz w:val="28"/>
          <w:szCs w:val="28"/>
        </w:rPr>
        <w:br/>
        <w:t>отчетности;</w:t>
      </w:r>
      <w:r w:rsidR="00CE5435" w:rsidRPr="00DE011D">
        <w:rPr>
          <w:rFonts w:ascii="Times New Roman" w:hAnsi="Times New Roman" w:cs="Times New Roman"/>
          <w:sz w:val="28"/>
          <w:szCs w:val="28"/>
        </w:rPr>
        <w:br/>
        <w:t>- кассетами для хранения денежных средств;</w:t>
      </w:r>
    </w:p>
    <w:p w:rsidR="00BC50C6" w:rsidRPr="00DE011D" w:rsidRDefault="00CE5435" w:rsidP="007C0EBE">
      <w:pPr>
        <w:spacing w:line="360" w:lineRule="auto"/>
        <w:rPr>
          <w:rFonts w:ascii="Times New Roman" w:hAnsi="Times New Roman" w:cs="Times New Roman"/>
          <w:sz w:val="28"/>
          <w:szCs w:val="28"/>
        </w:rPr>
      </w:pPr>
      <w:r w:rsidRPr="00DE011D">
        <w:rPr>
          <w:rFonts w:ascii="Times New Roman" w:hAnsi="Times New Roman" w:cs="Times New Roman"/>
          <w:sz w:val="28"/>
          <w:szCs w:val="28"/>
        </w:rPr>
        <w:br/>
        <w:t>3. Инструктивными материалами и справочными пособиями:</w:t>
      </w:r>
      <w:r w:rsidRPr="00DE011D">
        <w:rPr>
          <w:rFonts w:ascii="Times New Roman" w:hAnsi="Times New Roman" w:cs="Times New Roman"/>
          <w:sz w:val="28"/>
          <w:szCs w:val="28"/>
        </w:rPr>
        <w:br/>
        <w:t>- правилами оказания услуг по перевозкам на железнодорожном</w:t>
      </w:r>
      <w:r w:rsidRPr="00DE011D">
        <w:rPr>
          <w:rFonts w:ascii="Times New Roman" w:hAnsi="Times New Roman" w:cs="Times New Roman"/>
          <w:sz w:val="28"/>
          <w:szCs w:val="28"/>
        </w:rPr>
        <w:br/>
        <w:t>транспорте пассажиров, а также грузов, багажа и грузобагажа для</w:t>
      </w:r>
      <w:r w:rsidRPr="00DE011D">
        <w:rPr>
          <w:rFonts w:ascii="Times New Roman" w:hAnsi="Times New Roman" w:cs="Times New Roman"/>
          <w:sz w:val="28"/>
          <w:szCs w:val="28"/>
        </w:rPr>
        <w:br/>
        <w:t>личных, семейных, домашних и иных нужд, не связанных с</w:t>
      </w:r>
      <w:r w:rsidRPr="00DE011D">
        <w:rPr>
          <w:rFonts w:ascii="Times New Roman" w:hAnsi="Times New Roman" w:cs="Times New Roman"/>
          <w:sz w:val="28"/>
          <w:szCs w:val="28"/>
        </w:rPr>
        <w:br/>
        <w:t>осуществлением предпринимательской деятельности;</w:t>
      </w:r>
      <w:r w:rsidRPr="00DE011D">
        <w:rPr>
          <w:rFonts w:ascii="Times New Roman" w:hAnsi="Times New Roman" w:cs="Times New Roman"/>
          <w:sz w:val="28"/>
          <w:szCs w:val="28"/>
        </w:rPr>
        <w:br/>
      </w:r>
      <w:r w:rsidRPr="00DE011D">
        <w:rPr>
          <w:rFonts w:ascii="Times New Roman" w:hAnsi="Times New Roman" w:cs="Times New Roman"/>
          <w:sz w:val="28"/>
          <w:szCs w:val="28"/>
        </w:rPr>
        <w:lastRenderedPageBreak/>
        <w:t>- правилами перевозок пассажиров, багажа и грузобагажа на</w:t>
      </w:r>
      <w:r w:rsidRPr="00DE011D">
        <w:rPr>
          <w:rFonts w:ascii="Times New Roman" w:hAnsi="Times New Roman" w:cs="Times New Roman"/>
          <w:sz w:val="28"/>
          <w:szCs w:val="28"/>
        </w:rPr>
        <w:br/>
        <w:t>федеральном железнодорожном транспорте;</w:t>
      </w:r>
      <w:r w:rsidRPr="00DE011D">
        <w:rPr>
          <w:rFonts w:ascii="Times New Roman" w:hAnsi="Times New Roman" w:cs="Times New Roman"/>
          <w:sz w:val="28"/>
          <w:szCs w:val="28"/>
        </w:rPr>
        <w:br/>
        <w:t>- расписанием движения пассажирских поездов;</w:t>
      </w:r>
      <w:r w:rsidRPr="00DE011D">
        <w:rPr>
          <w:rFonts w:ascii="Times New Roman" w:hAnsi="Times New Roman" w:cs="Times New Roman"/>
          <w:sz w:val="28"/>
          <w:szCs w:val="28"/>
        </w:rPr>
        <w:br/>
        <w:t>- таблицами прейскуранта;</w:t>
      </w:r>
      <w:r w:rsidRPr="00DE011D">
        <w:rPr>
          <w:rFonts w:ascii="Times New Roman" w:hAnsi="Times New Roman" w:cs="Times New Roman"/>
          <w:sz w:val="28"/>
          <w:szCs w:val="28"/>
        </w:rPr>
        <w:br/>
        <w:t>- инструкцией работы билетных кассиров и операторов</w:t>
      </w:r>
      <w:r w:rsidRPr="00DE011D">
        <w:rPr>
          <w:rFonts w:ascii="Times New Roman" w:hAnsi="Times New Roman" w:cs="Times New Roman"/>
          <w:sz w:val="28"/>
          <w:szCs w:val="28"/>
        </w:rPr>
        <w:br/>
        <w:t>билетнокассовой аппаратуры системы "Экспресс".</w:t>
      </w:r>
    </w:p>
    <w:p w:rsidR="0069568C" w:rsidRPr="00DE011D" w:rsidRDefault="000E33FE" w:rsidP="007C0EBE">
      <w:pPr>
        <w:spacing w:line="360" w:lineRule="auto"/>
        <w:rPr>
          <w:rFonts w:ascii="Times New Roman" w:hAnsi="Times New Roman" w:cs="Times New Roman"/>
          <w:sz w:val="28"/>
          <w:szCs w:val="28"/>
        </w:rPr>
      </w:pPr>
      <w:r>
        <w:rPr>
          <w:rFonts w:ascii="Times New Roman" w:hAnsi="Times New Roman" w:cs="Times New Roman"/>
          <w:sz w:val="28"/>
          <w:szCs w:val="28"/>
        </w:rPr>
        <w:br/>
        <w:t xml:space="preserve">4. </w:t>
      </w:r>
      <w:r w:rsidR="00CE5435" w:rsidRPr="00DE011D">
        <w:rPr>
          <w:rFonts w:ascii="Times New Roman" w:hAnsi="Times New Roman" w:cs="Times New Roman"/>
          <w:sz w:val="28"/>
          <w:szCs w:val="28"/>
        </w:rPr>
        <w:t>Специальными журналами установленных форм;</w:t>
      </w:r>
      <w:r w:rsidR="00CE5435" w:rsidRPr="00DE011D">
        <w:rPr>
          <w:rFonts w:ascii="Times New Roman" w:hAnsi="Times New Roman" w:cs="Times New Roman"/>
          <w:sz w:val="28"/>
          <w:szCs w:val="28"/>
        </w:rPr>
        <w:br/>
        <w:t>5. Штемпелями и другими подсобными материалами.</w:t>
      </w:r>
      <w:r w:rsidR="00CE5435" w:rsidRPr="00DE011D">
        <w:rPr>
          <w:rFonts w:ascii="Times New Roman" w:hAnsi="Times New Roman" w:cs="Times New Roman"/>
          <w:sz w:val="28"/>
          <w:szCs w:val="28"/>
        </w:rPr>
        <w:br/>
        <w:t>С целью контроля качества обслуживания пассажиров билетными</w:t>
      </w:r>
      <w:r w:rsidR="00CE5435" w:rsidRPr="00DE011D">
        <w:rPr>
          <w:rFonts w:ascii="Times New Roman" w:hAnsi="Times New Roman" w:cs="Times New Roman"/>
          <w:sz w:val="28"/>
          <w:szCs w:val="28"/>
        </w:rPr>
        <w:br/>
        <w:t>кассирами рекомендуется оборудовать кассы переговорными</w:t>
      </w:r>
      <w:r w:rsidR="00CE5435" w:rsidRPr="00DE011D">
        <w:rPr>
          <w:rFonts w:ascii="Times New Roman" w:hAnsi="Times New Roman" w:cs="Times New Roman"/>
          <w:sz w:val="28"/>
          <w:szCs w:val="28"/>
        </w:rPr>
        <w:br/>
        <w:t>устройствами с режимами звукозаписи. Кнопка включения записи</w:t>
      </w:r>
      <w:r w:rsidR="00CE5435" w:rsidRPr="00DE011D">
        <w:rPr>
          <w:rFonts w:ascii="Times New Roman" w:hAnsi="Times New Roman" w:cs="Times New Roman"/>
          <w:sz w:val="28"/>
          <w:szCs w:val="28"/>
        </w:rPr>
        <w:br/>
        <w:t>должна располагать с внешней стороны кассы и может быть</w:t>
      </w:r>
      <w:r w:rsidR="00CE5435" w:rsidRPr="00DE011D">
        <w:rPr>
          <w:rFonts w:ascii="Times New Roman" w:hAnsi="Times New Roman" w:cs="Times New Roman"/>
          <w:sz w:val="28"/>
          <w:szCs w:val="28"/>
        </w:rPr>
        <w:br/>
        <w:t>использована пассажиром по его желанию.</w:t>
      </w:r>
    </w:p>
    <w:p w:rsidR="00CE5435" w:rsidRPr="00DE011D" w:rsidRDefault="00CE5435"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Также необходимо предусматривать кассы для людей с</w:t>
      </w:r>
      <w:r w:rsidRPr="00DE011D">
        <w:rPr>
          <w:rFonts w:ascii="Times New Roman" w:hAnsi="Times New Roman" w:cs="Times New Roman"/>
          <w:sz w:val="28"/>
          <w:szCs w:val="28"/>
        </w:rPr>
        <w:br/>
        <w:t>ограниченными возможностями к самостоятельному передвижению и</w:t>
      </w:r>
      <w:r w:rsidRPr="00DE011D">
        <w:rPr>
          <w:rFonts w:ascii="Times New Roman" w:hAnsi="Times New Roman" w:cs="Times New Roman"/>
          <w:sz w:val="28"/>
          <w:szCs w:val="28"/>
        </w:rPr>
        <w:br/>
        <w:t>самообслуживанию. Окно такой кассы должно быть на уровне</w:t>
      </w:r>
      <w:r w:rsidRPr="00DE011D">
        <w:rPr>
          <w:rFonts w:ascii="Times New Roman" w:hAnsi="Times New Roman" w:cs="Times New Roman"/>
          <w:sz w:val="28"/>
          <w:szCs w:val="28"/>
        </w:rPr>
        <w:br/>
        <w:t>доступности человека в инвалидном кресле.</w:t>
      </w:r>
      <w:r w:rsidRPr="00DE011D">
        <w:rPr>
          <w:rFonts w:ascii="Times New Roman" w:hAnsi="Times New Roman" w:cs="Times New Roman"/>
          <w:sz w:val="28"/>
          <w:szCs w:val="28"/>
        </w:rPr>
        <w:br/>
        <w:t>В настоящее время основу билетно-кассового обслуживания</w:t>
      </w:r>
      <w:r w:rsidRPr="00DE011D">
        <w:rPr>
          <w:rFonts w:ascii="Times New Roman" w:hAnsi="Times New Roman" w:cs="Times New Roman"/>
          <w:sz w:val="28"/>
          <w:szCs w:val="28"/>
        </w:rPr>
        <w:br/>
        <w:t>составляет использование АСУ "Экспресс-3".</w:t>
      </w:r>
      <w:r w:rsidRPr="00DE011D">
        <w:rPr>
          <w:rFonts w:ascii="Times New Roman" w:hAnsi="Times New Roman" w:cs="Times New Roman"/>
          <w:sz w:val="28"/>
          <w:szCs w:val="28"/>
        </w:rPr>
        <w:br/>
        <w:t>В связи с использованием АСУ "Экспресс-3" широкое применение</w:t>
      </w:r>
      <w:r w:rsidRPr="00DE011D">
        <w:rPr>
          <w:rFonts w:ascii="Times New Roman" w:hAnsi="Times New Roman" w:cs="Times New Roman"/>
          <w:sz w:val="28"/>
          <w:szCs w:val="28"/>
        </w:rPr>
        <w:br/>
        <w:t>находит автоматизированное рабочее место билетного кассира.</w:t>
      </w:r>
      <w:r w:rsidRPr="00DE011D">
        <w:rPr>
          <w:rFonts w:ascii="Times New Roman" w:hAnsi="Times New Roman" w:cs="Times New Roman"/>
          <w:sz w:val="28"/>
          <w:szCs w:val="28"/>
        </w:rPr>
        <w:br/>
        <w:t>Автоматизированное рабочее место представляет собой комплекс</w:t>
      </w:r>
      <w:r w:rsidRPr="00DE011D">
        <w:rPr>
          <w:rFonts w:ascii="Times New Roman" w:hAnsi="Times New Roman" w:cs="Times New Roman"/>
          <w:sz w:val="28"/>
          <w:szCs w:val="28"/>
        </w:rPr>
        <w:br/>
        <w:t>технических и организационных средств, позволяющих билетному</w:t>
      </w:r>
      <w:r w:rsidRPr="00DE011D">
        <w:rPr>
          <w:rFonts w:ascii="Times New Roman" w:hAnsi="Times New Roman" w:cs="Times New Roman"/>
          <w:sz w:val="28"/>
          <w:szCs w:val="28"/>
        </w:rPr>
        <w:br/>
        <w:t>кассиру быстро и четко производить все операции по оформлению</w:t>
      </w:r>
      <w:r w:rsidRPr="00DE011D">
        <w:rPr>
          <w:rFonts w:ascii="Times New Roman" w:hAnsi="Times New Roman" w:cs="Times New Roman"/>
          <w:sz w:val="28"/>
          <w:szCs w:val="28"/>
        </w:rPr>
        <w:br/>
        <w:t>проездных документов.</w:t>
      </w:r>
      <w:r w:rsidRPr="00DE011D">
        <w:rPr>
          <w:rFonts w:ascii="Times New Roman" w:hAnsi="Times New Roman" w:cs="Times New Roman"/>
          <w:sz w:val="28"/>
          <w:szCs w:val="28"/>
        </w:rPr>
        <w:br/>
        <w:t>Новейшие технологии позволяют пассажиру самостоятельно</w:t>
      </w:r>
      <w:r w:rsidRPr="00DE011D">
        <w:rPr>
          <w:rFonts w:ascii="Times New Roman" w:hAnsi="Times New Roman" w:cs="Times New Roman"/>
          <w:sz w:val="28"/>
          <w:szCs w:val="28"/>
        </w:rPr>
        <w:br/>
        <w:t>приобретать билет с использованием терминалов самообслуживания.</w:t>
      </w:r>
      <w:r w:rsidRPr="00DE011D">
        <w:rPr>
          <w:rFonts w:ascii="Times New Roman" w:hAnsi="Times New Roman" w:cs="Times New Roman"/>
          <w:sz w:val="28"/>
          <w:szCs w:val="28"/>
        </w:rPr>
        <w:br/>
        <w:t>Вокзалы, с которых отправляются аэроэксрпрессы, должны быть</w:t>
      </w:r>
      <w:r w:rsidRPr="00DE011D">
        <w:rPr>
          <w:rFonts w:ascii="Times New Roman" w:hAnsi="Times New Roman" w:cs="Times New Roman"/>
          <w:sz w:val="28"/>
          <w:szCs w:val="28"/>
        </w:rPr>
        <w:br/>
      </w:r>
      <w:r w:rsidRPr="00DE011D">
        <w:rPr>
          <w:rFonts w:ascii="Times New Roman" w:hAnsi="Times New Roman" w:cs="Times New Roman"/>
          <w:sz w:val="28"/>
          <w:szCs w:val="28"/>
        </w:rPr>
        <w:lastRenderedPageBreak/>
        <w:t>дополнительно оборудованы терминалами для регистрации вылетающих</w:t>
      </w:r>
      <w:r w:rsidRPr="00DE011D">
        <w:rPr>
          <w:rFonts w:ascii="Times New Roman" w:hAnsi="Times New Roman" w:cs="Times New Roman"/>
          <w:sz w:val="28"/>
          <w:szCs w:val="28"/>
        </w:rPr>
        <w:br/>
        <w:t>пассажиров.</w:t>
      </w:r>
      <w:r w:rsidRPr="00DE011D">
        <w:rPr>
          <w:rFonts w:ascii="Times New Roman" w:hAnsi="Times New Roman" w:cs="Times New Roman"/>
          <w:sz w:val="28"/>
          <w:szCs w:val="28"/>
        </w:rPr>
        <w:br/>
        <w:t>Справочное бюро оборудуется терминальной аппаратурой системы</w:t>
      </w:r>
      <w:r w:rsidRPr="00DE011D">
        <w:rPr>
          <w:rFonts w:ascii="Times New Roman" w:hAnsi="Times New Roman" w:cs="Times New Roman"/>
          <w:sz w:val="28"/>
          <w:szCs w:val="28"/>
        </w:rPr>
        <w:br/>
        <w:t>"Экспресс", с помощью которой операторы бюро отвечают на вопросы</w:t>
      </w:r>
      <w:r w:rsidRPr="00DE011D">
        <w:rPr>
          <w:rFonts w:ascii="Times New Roman" w:hAnsi="Times New Roman" w:cs="Times New Roman"/>
          <w:sz w:val="28"/>
          <w:szCs w:val="28"/>
        </w:rPr>
        <w:br/>
        <w:t>пассажиров, связанные с железнодорожным транспортом и задаваемые</w:t>
      </w:r>
      <w:r w:rsidRPr="00DE011D">
        <w:rPr>
          <w:rFonts w:ascii="Times New Roman" w:hAnsi="Times New Roman" w:cs="Times New Roman"/>
          <w:sz w:val="28"/>
          <w:szCs w:val="28"/>
        </w:rPr>
        <w:br/>
        <w:t>ими по телефону или при непосредственном обращении.</w:t>
      </w:r>
      <w:r w:rsidRPr="00DE011D">
        <w:rPr>
          <w:rFonts w:ascii="Times New Roman" w:hAnsi="Times New Roman" w:cs="Times New Roman"/>
          <w:sz w:val="28"/>
          <w:szCs w:val="28"/>
        </w:rPr>
        <w:br/>
        <w:t>Также имеются автоматические информационные справочные</w:t>
      </w:r>
      <w:r w:rsidRPr="00DE011D">
        <w:rPr>
          <w:rFonts w:ascii="Times New Roman" w:hAnsi="Times New Roman" w:cs="Times New Roman"/>
          <w:sz w:val="28"/>
          <w:szCs w:val="28"/>
        </w:rPr>
        <w:br/>
        <w:t>установки индивидуального и табло коллективного пользования, с</w:t>
      </w:r>
      <w:r w:rsidRPr="00DE011D">
        <w:rPr>
          <w:rFonts w:ascii="Times New Roman" w:hAnsi="Times New Roman" w:cs="Times New Roman"/>
          <w:sz w:val="28"/>
          <w:szCs w:val="28"/>
        </w:rPr>
        <w:br/>
        <w:t>использованием которых, пассажир лично может получить информацию</w:t>
      </w:r>
      <w:r w:rsidRPr="00DE011D">
        <w:rPr>
          <w:rFonts w:ascii="Times New Roman" w:hAnsi="Times New Roman" w:cs="Times New Roman"/>
          <w:sz w:val="28"/>
          <w:szCs w:val="28"/>
        </w:rPr>
        <w:br/>
        <w:t>из системы "Экспресс" об интересующих его поездах и наличии мест.</w:t>
      </w:r>
      <w:r w:rsidRPr="00DE011D">
        <w:rPr>
          <w:rFonts w:ascii="Times New Roman" w:hAnsi="Times New Roman" w:cs="Times New Roman"/>
          <w:sz w:val="28"/>
          <w:szCs w:val="28"/>
        </w:rPr>
        <w:br/>
        <w:t>Визуально-справочная информация разделяется на статическую и</w:t>
      </w:r>
      <w:r w:rsidRPr="00DE011D">
        <w:rPr>
          <w:rFonts w:ascii="Times New Roman" w:hAnsi="Times New Roman" w:cs="Times New Roman"/>
          <w:sz w:val="28"/>
          <w:szCs w:val="28"/>
        </w:rPr>
        <w:br/>
        <w:t>динамическую. К статической относятся: указатели, расписание</w:t>
      </w:r>
      <w:r w:rsidRPr="00DE011D">
        <w:rPr>
          <w:rFonts w:ascii="Times New Roman" w:hAnsi="Times New Roman" w:cs="Times New Roman"/>
          <w:sz w:val="28"/>
          <w:szCs w:val="28"/>
        </w:rPr>
        <w:br/>
        <w:t>движения поездов, информационные стенды, таблички. На указателях и</w:t>
      </w:r>
      <w:r w:rsidRPr="00DE011D">
        <w:rPr>
          <w:rFonts w:ascii="Times New Roman" w:hAnsi="Times New Roman" w:cs="Times New Roman"/>
          <w:sz w:val="28"/>
          <w:szCs w:val="28"/>
        </w:rPr>
        <w:br/>
        <w:t>табличках используются стандартные пиктограммы. К динамической -</w:t>
      </w:r>
      <w:r w:rsidRPr="00DE011D">
        <w:rPr>
          <w:rFonts w:ascii="Times New Roman" w:hAnsi="Times New Roman" w:cs="Times New Roman"/>
          <w:sz w:val="28"/>
          <w:szCs w:val="28"/>
        </w:rPr>
        <w:br/>
        <w:t>информационные табло, платформенные указатели, часы.</w:t>
      </w:r>
    </w:p>
    <w:p w:rsidR="00CE5435" w:rsidRPr="00DE011D" w:rsidRDefault="00CE5435" w:rsidP="00DE011D">
      <w:pPr>
        <w:spacing w:line="360" w:lineRule="auto"/>
        <w:jc w:val="both"/>
        <w:rPr>
          <w:rFonts w:ascii="Times New Roman" w:hAnsi="Times New Roman" w:cs="Times New Roman"/>
          <w:sz w:val="28"/>
          <w:szCs w:val="28"/>
        </w:rPr>
      </w:pP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Для выполнения багажных операций на пассажирских станциях и вокзалах имеются: багажный двор, здание для обработки багажа и грузобагажа, платформы, путевое развитие, а также машины и меха</w:t>
      </w:r>
      <w:r w:rsidRPr="00DE011D">
        <w:rPr>
          <w:rFonts w:ascii="Times New Roman" w:hAnsi="Times New Roman" w:cs="Times New Roman"/>
          <w:sz w:val="28"/>
          <w:szCs w:val="28"/>
        </w:rPr>
        <w:softHyphen/>
        <w:t>низмы, с помощью которых производятся погрузка, выгрузка, скла</w:t>
      </w:r>
      <w:r w:rsidRPr="00DE011D">
        <w:rPr>
          <w:rFonts w:ascii="Times New Roman" w:hAnsi="Times New Roman" w:cs="Times New Roman"/>
          <w:sz w:val="28"/>
          <w:szCs w:val="28"/>
        </w:rPr>
        <w:softHyphen/>
        <w:t>дирование и сортировка багажа.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Багажное здание имеет производственные и подсобные помеще</w:t>
      </w:r>
      <w:r w:rsidRPr="00DE011D">
        <w:rPr>
          <w:rFonts w:ascii="Times New Roman" w:hAnsi="Times New Roman" w:cs="Times New Roman"/>
          <w:sz w:val="28"/>
          <w:szCs w:val="28"/>
        </w:rPr>
        <w:softHyphen/>
        <w:t>ния. К производственным помещениям относятся:</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помещения для оформления отправителями и получателями не</w:t>
      </w:r>
      <w:r w:rsidRPr="00DE011D">
        <w:rPr>
          <w:rFonts w:ascii="Times New Roman" w:hAnsi="Times New Roman" w:cs="Times New Roman"/>
          <w:sz w:val="28"/>
          <w:szCs w:val="28"/>
        </w:rPr>
        <w:softHyphen/>
        <w:t>обходимых документов;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склады для хранения багажа и грузобагажа;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камера хранения;</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упаковочная мастерская;</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lastRenderedPageBreak/>
        <w:t>•      специализированные склады для скоропортящихся (холодиль</w:t>
      </w:r>
      <w:r w:rsidRPr="00DE011D">
        <w:rPr>
          <w:rFonts w:ascii="Times New Roman" w:hAnsi="Times New Roman" w:cs="Times New Roman"/>
          <w:sz w:val="28"/>
          <w:szCs w:val="28"/>
        </w:rPr>
        <w:softHyphen/>
        <w:t>ные камеры) и огнеопасных грузов;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багажные кассы;</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бюро обслуживания;</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склад длительного хранения багажа, подготовленного к реали</w:t>
      </w:r>
      <w:r w:rsidRPr="00DE011D">
        <w:rPr>
          <w:rFonts w:ascii="Times New Roman" w:hAnsi="Times New Roman" w:cs="Times New Roman"/>
          <w:sz w:val="28"/>
          <w:szCs w:val="28"/>
        </w:rPr>
        <w:softHyphen/>
        <w:t>зации;</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склад для транзитного багажа и грузобагажа.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Подсобными являются помещения:</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для хранения одежды грузчиков в индивидуальных шкафах;</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для титана и умывальника;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комната кратковременного отдыха грузчиков и других работ</w:t>
      </w:r>
      <w:r w:rsidRPr="00DE011D">
        <w:rPr>
          <w:rFonts w:ascii="Times New Roman" w:hAnsi="Times New Roman" w:cs="Times New Roman"/>
          <w:sz w:val="28"/>
          <w:szCs w:val="28"/>
        </w:rPr>
        <w:softHyphen/>
        <w:t>ников;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комната приемосдатчиков груза и багажа;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бюро розыска;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кабинет заведующего багажным отделением;</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туалеты и душевые.</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На территории багажного двора сооружают изолированное поме</w:t>
      </w:r>
      <w:r w:rsidRPr="00DE011D">
        <w:rPr>
          <w:rFonts w:ascii="Times New Roman" w:hAnsi="Times New Roman" w:cs="Times New Roman"/>
          <w:sz w:val="28"/>
          <w:szCs w:val="28"/>
        </w:rPr>
        <w:softHyphen/>
        <w:t>щение для подзарядки электротележек, стоянки для текущего ремон</w:t>
      </w:r>
      <w:r w:rsidRPr="00DE011D">
        <w:rPr>
          <w:rFonts w:ascii="Times New Roman" w:hAnsi="Times New Roman" w:cs="Times New Roman"/>
          <w:sz w:val="28"/>
          <w:szCs w:val="28"/>
        </w:rPr>
        <w:softHyphen/>
        <w:t>та электроподъемников, автопогрузчиков, тягачей, электротележек, грузовых мотороллеров и других машин и механизмов.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Багажный двор ограждает забор с воротами для въезда и выезда машин и проходная для контроля вывоза и выноса багажа.</w:t>
      </w:r>
    </w:p>
    <w:p w:rsidR="00AE1CF8"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Багажное здание строится обычно из кирпича или железобетона площадью, достаточной для выполнения операций приема, выдачи, хранения, сортировки багажа и грузобагажа. Рабочая площадь складских помещений устанавливается из расчета 0,40 м на 1 т одновре</w:t>
      </w:r>
      <w:r w:rsidRPr="00DE011D">
        <w:rPr>
          <w:rFonts w:ascii="Times New Roman" w:hAnsi="Times New Roman" w:cs="Times New Roman"/>
          <w:sz w:val="28"/>
          <w:szCs w:val="28"/>
        </w:rPr>
        <w:softHyphen/>
        <w:t xml:space="preserve">менно хранящегося на станции багажа и </w:t>
      </w:r>
      <w:r w:rsidRPr="00DE011D">
        <w:rPr>
          <w:rFonts w:ascii="Times New Roman" w:hAnsi="Times New Roman" w:cs="Times New Roman"/>
          <w:sz w:val="28"/>
          <w:szCs w:val="28"/>
        </w:rPr>
        <w:lastRenderedPageBreak/>
        <w:t xml:space="preserve">грузобагажа. Общая площадь складывается из рабочей площади плюс проходы и проезды; высота багажного отделения — не более трех наземных этажей. Высота складских помещений от уровня рампы — не менее 4,5 м из расчета укладки багажа в штабеля. </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Ширина рамп в сторону двора — не менее</w:t>
      </w:r>
      <w:r w:rsidR="00AE1CF8">
        <w:rPr>
          <w:rFonts w:ascii="Times New Roman" w:hAnsi="Times New Roman" w:cs="Times New Roman"/>
          <w:sz w:val="28"/>
          <w:szCs w:val="28"/>
        </w:rPr>
        <w:t>:</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1    м, погрузочных путей — не менее 3 м; число дверей — в зависимо</w:t>
      </w:r>
      <w:r w:rsidRPr="00DE011D">
        <w:rPr>
          <w:rFonts w:ascii="Times New Roman" w:hAnsi="Times New Roman" w:cs="Times New Roman"/>
          <w:sz w:val="28"/>
          <w:szCs w:val="28"/>
        </w:rPr>
        <w:softHyphen/>
        <w:t>сти от местных условий и объема работы; ширина дверей — не менее</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2   м, с раздвижными полотнами.</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Багажные помещения должны обеспечивать возможность работы автопогрузчиков грузоподъемностью 1,5 т, электротележек, тягачей, грузовых мотороллеров, тележек, грузовых лифтов.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Склады багажа и грузобагажа оборудуют стеллажами, которые нумеруют и специализируют по направлениям и поездам.</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Окна для приема и выдачи багажа и грузобагажа устраивают на уровне платформы весов. Над окнами багажного отделения вывеши</w:t>
      </w:r>
      <w:r w:rsidRPr="00DE011D">
        <w:rPr>
          <w:rFonts w:ascii="Times New Roman" w:hAnsi="Times New Roman" w:cs="Times New Roman"/>
          <w:sz w:val="28"/>
          <w:szCs w:val="28"/>
        </w:rPr>
        <w:softHyphen/>
        <w:t>вают надписи «Прием багажа», «Выдача багажа», «Выдача грузоба</w:t>
      </w:r>
      <w:r w:rsidRPr="00DE011D">
        <w:rPr>
          <w:rFonts w:ascii="Times New Roman" w:hAnsi="Times New Roman" w:cs="Times New Roman"/>
          <w:sz w:val="28"/>
          <w:szCs w:val="28"/>
        </w:rPr>
        <w:softHyphen/>
        <w:t>гажа» и фамилии дежурных приемосдатчиков груза и багажа. Теле</w:t>
      </w:r>
      <w:r w:rsidRPr="00DE011D">
        <w:rPr>
          <w:rFonts w:ascii="Times New Roman" w:hAnsi="Times New Roman" w:cs="Times New Roman"/>
          <w:sz w:val="28"/>
          <w:szCs w:val="28"/>
        </w:rPr>
        <w:softHyphen/>
        <w:t>фонная связь осуществляется через АТС. Командный пункт управле</w:t>
      </w:r>
      <w:r w:rsidRPr="00DE011D">
        <w:rPr>
          <w:rFonts w:ascii="Times New Roman" w:hAnsi="Times New Roman" w:cs="Times New Roman"/>
          <w:sz w:val="28"/>
          <w:szCs w:val="28"/>
        </w:rPr>
        <w:softHyphen/>
        <w:t>ния старшего приемосдатчика груза имеет избирательную телефон</w:t>
      </w:r>
      <w:r w:rsidRPr="00DE011D">
        <w:rPr>
          <w:rFonts w:ascii="Times New Roman" w:hAnsi="Times New Roman" w:cs="Times New Roman"/>
          <w:sz w:val="28"/>
          <w:szCs w:val="28"/>
        </w:rPr>
        <w:softHyphen/>
        <w:t>ную связь.</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Высота платформ со стороны пути — 1100 м от уровня головки рельсов; ширина — достаточная для свободного маневрирования погрузочно-разгрузочных машин и механизмов. По всей длине погру</w:t>
      </w:r>
      <w:r w:rsidRPr="00DE011D">
        <w:rPr>
          <w:rFonts w:ascii="Times New Roman" w:hAnsi="Times New Roman" w:cs="Times New Roman"/>
          <w:sz w:val="28"/>
          <w:szCs w:val="28"/>
        </w:rPr>
        <w:softHyphen/>
        <w:t>зочно-выгрузочной платформы должны быть навесы.</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Для вертикальной транспортировки багажа между этажами пре</w:t>
      </w:r>
      <w:r w:rsidRPr="00DE011D">
        <w:rPr>
          <w:rFonts w:ascii="Times New Roman" w:hAnsi="Times New Roman" w:cs="Times New Roman"/>
          <w:sz w:val="28"/>
          <w:szCs w:val="28"/>
        </w:rPr>
        <w:softHyphen/>
        <w:t xml:space="preserve">дусмотрены грузовые лифты грузоподъемностью до 3 т, винтовые спуски, спусковые лотки; для сортировки багажа и грузобагажа — ленточные и роликовые конвейеры; </w:t>
      </w:r>
      <w:r w:rsidRPr="00DE011D">
        <w:rPr>
          <w:rFonts w:ascii="Times New Roman" w:hAnsi="Times New Roman" w:cs="Times New Roman"/>
          <w:sz w:val="28"/>
          <w:szCs w:val="28"/>
        </w:rPr>
        <w:lastRenderedPageBreak/>
        <w:t>для транспортировки выдаваемо</w:t>
      </w:r>
      <w:r w:rsidRPr="00DE011D">
        <w:rPr>
          <w:rFonts w:ascii="Times New Roman" w:hAnsi="Times New Roman" w:cs="Times New Roman"/>
          <w:sz w:val="28"/>
          <w:szCs w:val="28"/>
        </w:rPr>
        <w:softHyphen/>
        <w:t>го и получаемого багажа — роликовые конвейеры.</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Путевое развитие должно быть достаточным для одновременной погрузки и выгрузки нескольких багажных вагонов и обеспечивать возможность выполнения маневровой работы с отдельными багаж</w:t>
      </w:r>
      <w:r w:rsidRPr="00DE011D">
        <w:rPr>
          <w:rFonts w:ascii="Times New Roman" w:hAnsi="Times New Roman" w:cs="Times New Roman"/>
          <w:sz w:val="28"/>
          <w:szCs w:val="28"/>
        </w:rPr>
        <w:softHyphen/>
        <w:t>ными вагонами без прекращения погрузочно-разгрузочных работ.</w:t>
      </w:r>
    </w:p>
    <w:p w:rsidR="00BC50C6" w:rsidRPr="00DE011D" w:rsidRDefault="00BC50C6" w:rsidP="00DE011D">
      <w:pPr>
        <w:spacing w:line="360" w:lineRule="auto"/>
        <w:jc w:val="both"/>
        <w:rPr>
          <w:rFonts w:ascii="Times New Roman" w:hAnsi="Times New Roman" w:cs="Times New Roman"/>
          <w:sz w:val="28"/>
          <w:szCs w:val="28"/>
        </w:rPr>
      </w:pPr>
      <w:bookmarkStart w:id="56" w:name="bookmark38"/>
      <w:r w:rsidRPr="00DE011D">
        <w:rPr>
          <w:rFonts w:ascii="Times New Roman" w:hAnsi="Times New Roman" w:cs="Times New Roman"/>
          <w:sz w:val="28"/>
          <w:szCs w:val="28"/>
        </w:rPr>
        <w:t>Прием и сдача дежурства приемосдатчиком груза и багажанастанциях</w:t>
      </w:r>
      <w:bookmarkEnd w:id="56"/>
      <w:r w:rsidRPr="00DE011D">
        <w:rPr>
          <w:rFonts w:ascii="Times New Roman" w:hAnsi="Times New Roman" w:cs="Times New Roman"/>
          <w:sz w:val="28"/>
          <w:szCs w:val="28"/>
        </w:rPr>
        <w:t>.</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При приеме дежурства приемосдатчик багажного отделения дол</w:t>
      </w:r>
      <w:r w:rsidRPr="00DE011D">
        <w:rPr>
          <w:rFonts w:ascii="Times New Roman" w:hAnsi="Times New Roman" w:cs="Times New Roman"/>
          <w:sz w:val="28"/>
          <w:szCs w:val="28"/>
        </w:rPr>
        <w:softHyphen/>
        <w:t>жен:</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получить от приемосдатчика-сменщика сведения о положении дел к моменту приема дежурства;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проверить наличие багажа и грузобагажа, находящегося в кла</w:t>
      </w:r>
      <w:r w:rsidRPr="00DE011D">
        <w:rPr>
          <w:rFonts w:ascii="Times New Roman" w:hAnsi="Times New Roman" w:cs="Times New Roman"/>
          <w:sz w:val="28"/>
          <w:szCs w:val="28"/>
        </w:rPr>
        <w:softHyphen/>
        <w:t>довой, и документы на них, обратив особое внимание на состояние упаковки и соблюдение сроков своевременного отправления багажа и грузобагажа по назначению;</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при обнаружении багажа (грузобагажа) без документов или до</w:t>
      </w:r>
      <w:r w:rsidRPr="00DE011D">
        <w:rPr>
          <w:rFonts w:ascii="Times New Roman" w:hAnsi="Times New Roman" w:cs="Times New Roman"/>
          <w:sz w:val="28"/>
          <w:szCs w:val="28"/>
        </w:rPr>
        <w:softHyphen/>
        <w:t>кументов без багажа (грузобагажа), а также при обнаружении утраты багажных (грузобагажных) мест и перевозочных документов на них приемосдатчик груза и багажа на станции немедленно должен уста</w:t>
      </w:r>
      <w:r w:rsidRPr="00DE011D">
        <w:rPr>
          <w:rFonts w:ascii="Times New Roman" w:hAnsi="Times New Roman" w:cs="Times New Roman"/>
          <w:sz w:val="28"/>
          <w:szCs w:val="28"/>
        </w:rPr>
        <w:softHyphen/>
        <w:t>новленным порядком подать заявку для составления коммерческого акта и принятия мер к розыску разъединенных мест и документов;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проверить наличие бирок, ярлыков и других материалов;</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проверить наличие документов и бланков, необходимых для оформления приема багажа и грузобагажа к перевозке;</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проверить состояние помещений кладовых;</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проверить исправность весов и наличие принадлежностей к ним;</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lastRenderedPageBreak/>
        <w:t>•       проверить наличие и состояние погрузочно-выгрузочных меха</w:t>
      </w:r>
      <w:r w:rsidRPr="00DE011D">
        <w:rPr>
          <w:rFonts w:ascii="Times New Roman" w:hAnsi="Times New Roman" w:cs="Times New Roman"/>
          <w:sz w:val="28"/>
          <w:szCs w:val="28"/>
        </w:rPr>
        <w:softHyphen/>
        <w:t>низмов, инвентаря, противопожарных средств, состояние помещений кладовых, освещение.</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Прием и сдача дежурства приемосдатчиками груза и багажа на станциях и приемосдатчиками груза и багажа в поездах производится под расписку в книге формы ЛУ-53.</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Книга заполняется багажными приемосдатчиками при передаче дежурства.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В начале записи отдельной строкой указываются часы, число, ме</w:t>
      </w:r>
      <w:r w:rsidRPr="00DE011D">
        <w:rPr>
          <w:rFonts w:ascii="Times New Roman" w:hAnsi="Times New Roman" w:cs="Times New Roman"/>
          <w:sz w:val="28"/>
          <w:szCs w:val="28"/>
        </w:rPr>
        <w:softHyphen/>
        <w:t>сяц передачи дежурства, затем заполняются все графы книги, пере</w:t>
      </w:r>
      <w:r w:rsidRPr="00DE011D">
        <w:rPr>
          <w:rFonts w:ascii="Times New Roman" w:hAnsi="Times New Roman" w:cs="Times New Roman"/>
          <w:sz w:val="28"/>
          <w:szCs w:val="28"/>
        </w:rPr>
        <w:softHyphen/>
        <w:t>писываются все отправки багажа и грузобагажа, находящиеся в пак</w:t>
      </w:r>
      <w:r w:rsidRPr="00DE011D">
        <w:rPr>
          <w:rFonts w:ascii="Times New Roman" w:hAnsi="Times New Roman" w:cs="Times New Roman"/>
          <w:sz w:val="28"/>
          <w:szCs w:val="28"/>
        </w:rPr>
        <w:softHyphen/>
        <w:t>гаузе в момент сдачи дежурства, а именно:</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принятые, но не отправленные отправки;</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прибывшие, но не выданные;</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      транзитные выгруженные, но не отправленные.</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При записи в книгу одновременно проверяются наличие багажа и грузобагажа и документы на них. На крупных станциях запись произ</w:t>
      </w:r>
      <w:r w:rsidRPr="00DE011D">
        <w:rPr>
          <w:rFonts w:ascii="Times New Roman" w:hAnsi="Times New Roman" w:cs="Times New Roman"/>
          <w:sz w:val="28"/>
          <w:szCs w:val="28"/>
        </w:rPr>
        <w:softHyphen/>
        <w:t>водится по секциям склада.</w:t>
      </w:r>
    </w:p>
    <w:p w:rsidR="00BC50C6" w:rsidRPr="00DE011D" w:rsidRDefault="00BC50C6" w:rsidP="00DE011D">
      <w:pPr>
        <w:spacing w:line="360" w:lineRule="auto"/>
        <w:jc w:val="both"/>
        <w:rPr>
          <w:rFonts w:ascii="Times New Roman" w:hAnsi="Times New Roman" w:cs="Times New Roman"/>
          <w:sz w:val="28"/>
          <w:szCs w:val="28"/>
        </w:rPr>
      </w:pPr>
      <w:r w:rsidRPr="00DE011D">
        <w:rPr>
          <w:rFonts w:ascii="Times New Roman" w:hAnsi="Times New Roman" w:cs="Times New Roman"/>
          <w:sz w:val="28"/>
          <w:szCs w:val="28"/>
        </w:rPr>
        <w:t>После записи последней отправки приемосдатчики (сдающий де</w:t>
      </w:r>
      <w:r w:rsidRPr="00DE011D">
        <w:rPr>
          <w:rFonts w:ascii="Times New Roman" w:hAnsi="Times New Roman" w:cs="Times New Roman"/>
          <w:sz w:val="28"/>
          <w:szCs w:val="28"/>
        </w:rPr>
        <w:softHyphen/>
        <w:t>журство и принимающий) расписываются.</w:t>
      </w:r>
    </w:p>
    <w:p w:rsidR="00BC50C6" w:rsidRDefault="00BC50C6" w:rsidP="00BC50C6">
      <w:pPr>
        <w:rPr>
          <w:color w:val="000000"/>
          <w:sz w:val="27"/>
          <w:szCs w:val="27"/>
        </w:rPr>
      </w:pPr>
      <w:r>
        <w:rPr>
          <w:color w:val="000000"/>
          <w:sz w:val="27"/>
          <w:szCs w:val="27"/>
        </w:rPr>
        <w:t> </w:t>
      </w:r>
    </w:p>
    <w:p w:rsidR="00BC50C6" w:rsidRDefault="00BC50C6" w:rsidP="00CE5435">
      <w:pPr>
        <w:rPr>
          <w:rFonts w:ascii="Times New Roman" w:hAnsi="Times New Roman" w:cs="Times New Roman"/>
          <w:sz w:val="28"/>
          <w:szCs w:val="28"/>
        </w:rPr>
      </w:pPr>
    </w:p>
    <w:p w:rsidR="00BC50C6" w:rsidRDefault="00BC50C6" w:rsidP="00CE5435">
      <w:pPr>
        <w:rPr>
          <w:rFonts w:ascii="Times New Roman" w:hAnsi="Times New Roman" w:cs="Times New Roman"/>
          <w:sz w:val="28"/>
          <w:szCs w:val="28"/>
        </w:rPr>
      </w:pPr>
    </w:p>
    <w:p w:rsidR="00BC50C6" w:rsidRDefault="00BC50C6" w:rsidP="00CE5435">
      <w:pPr>
        <w:rPr>
          <w:rFonts w:ascii="Times New Roman" w:hAnsi="Times New Roman" w:cs="Times New Roman"/>
          <w:sz w:val="28"/>
          <w:szCs w:val="28"/>
        </w:rPr>
      </w:pPr>
    </w:p>
    <w:p w:rsidR="00BC50C6" w:rsidRDefault="00BC50C6" w:rsidP="00CE5435">
      <w:pPr>
        <w:rPr>
          <w:rFonts w:ascii="Times New Roman" w:hAnsi="Times New Roman" w:cs="Times New Roman"/>
          <w:sz w:val="28"/>
          <w:szCs w:val="28"/>
        </w:rPr>
      </w:pPr>
    </w:p>
    <w:p w:rsidR="00AE1CF8" w:rsidRDefault="00AE1CF8" w:rsidP="00AE1CF8">
      <w:pPr>
        <w:rPr>
          <w:rFonts w:ascii="Times New Roman" w:hAnsi="Times New Roman" w:cs="Times New Roman"/>
          <w:sz w:val="28"/>
          <w:szCs w:val="28"/>
        </w:rPr>
      </w:pPr>
    </w:p>
    <w:p w:rsidR="00BC50C6" w:rsidRDefault="00A51C2D" w:rsidP="00A51C2D">
      <w:pPr>
        <w:spacing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Лекция 19</w:t>
      </w:r>
      <w:r w:rsidR="00BC50C6" w:rsidRPr="00A51C2D">
        <w:rPr>
          <w:rFonts w:ascii="Times New Roman" w:hAnsi="Times New Roman" w:cs="Times New Roman"/>
          <w:b/>
          <w:sz w:val="28"/>
          <w:szCs w:val="28"/>
        </w:rPr>
        <w:t xml:space="preserve"> Планирование и руководство работой</w:t>
      </w:r>
      <w:r>
        <w:rPr>
          <w:rFonts w:ascii="Times New Roman" w:hAnsi="Times New Roman" w:cs="Times New Roman"/>
          <w:b/>
          <w:sz w:val="28"/>
          <w:szCs w:val="28"/>
        </w:rPr>
        <w:t xml:space="preserve"> вокзала</w:t>
      </w:r>
    </w:p>
    <w:p w:rsidR="00A51C2D" w:rsidRPr="00A51C2D" w:rsidRDefault="00A51C2D" w:rsidP="00A51C2D">
      <w:pPr>
        <w:spacing w:line="360" w:lineRule="auto"/>
        <w:ind w:firstLine="708"/>
        <w:jc w:val="both"/>
        <w:rPr>
          <w:rFonts w:ascii="Times New Roman" w:hAnsi="Times New Roman" w:cs="Times New Roman"/>
          <w:b/>
          <w:sz w:val="28"/>
          <w:szCs w:val="28"/>
        </w:rPr>
      </w:pPr>
    </w:p>
    <w:p w:rsidR="006475A3" w:rsidRDefault="00BC50C6" w:rsidP="006475A3">
      <w:pPr>
        <w:spacing w:line="360" w:lineRule="auto"/>
        <w:rPr>
          <w:rFonts w:ascii="Times New Roman" w:hAnsi="Times New Roman" w:cs="Times New Roman"/>
          <w:sz w:val="28"/>
          <w:szCs w:val="28"/>
        </w:rPr>
      </w:pPr>
      <w:r w:rsidRPr="00A51C2D">
        <w:rPr>
          <w:rFonts w:ascii="Times New Roman" w:hAnsi="Times New Roman" w:cs="Times New Roman"/>
          <w:sz w:val="28"/>
          <w:szCs w:val="28"/>
        </w:rPr>
        <w:t>Работа вокзала должна планироваться на предстоящие сутки и на</w:t>
      </w:r>
      <w:r w:rsidRPr="00A51C2D">
        <w:rPr>
          <w:rFonts w:ascii="Times New Roman" w:hAnsi="Times New Roman" w:cs="Times New Roman"/>
          <w:sz w:val="28"/>
          <w:szCs w:val="28"/>
        </w:rPr>
        <w:br/>
        <w:t>смену. План работы (суточный) составляется на основе расписания</w:t>
      </w:r>
      <w:r w:rsidRPr="00A51C2D">
        <w:rPr>
          <w:rFonts w:ascii="Times New Roman" w:hAnsi="Times New Roman" w:cs="Times New Roman"/>
          <w:sz w:val="28"/>
          <w:szCs w:val="28"/>
        </w:rPr>
        <w:br/>
        <w:t>движения пассажирских поездов, данных о положении по всем цехам</w:t>
      </w:r>
      <w:r w:rsidRPr="00A51C2D">
        <w:rPr>
          <w:rFonts w:ascii="Times New Roman" w:hAnsi="Times New Roman" w:cs="Times New Roman"/>
          <w:sz w:val="28"/>
          <w:szCs w:val="28"/>
        </w:rPr>
        <w:br/>
        <w:t>вокзала к началу суток и анализа их работы за предыдущий период.</w:t>
      </w:r>
      <w:r w:rsidRPr="00A51C2D">
        <w:rPr>
          <w:rFonts w:ascii="Times New Roman" w:hAnsi="Times New Roman" w:cs="Times New Roman"/>
          <w:sz w:val="28"/>
          <w:szCs w:val="28"/>
        </w:rPr>
        <w:br/>
        <w:t>Основной задачей оперативного плана является обеспечение</w:t>
      </w:r>
      <w:r w:rsidRPr="00A51C2D">
        <w:rPr>
          <w:rFonts w:ascii="Times New Roman" w:hAnsi="Times New Roman" w:cs="Times New Roman"/>
          <w:sz w:val="28"/>
          <w:szCs w:val="28"/>
        </w:rPr>
        <w:br/>
        <w:t>четкой работы всех подразделений вокзала не только в обычных</w:t>
      </w:r>
      <w:r w:rsidRPr="00A51C2D">
        <w:rPr>
          <w:rFonts w:ascii="Times New Roman" w:hAnsi="Times New Roman" w:cs="Times New Roman"/>
          <w:sz w:val="28"/>
          <w:szCs w:val="28"/>
        </w:rPr>
        <w:br/>
        <w:t>условиях, но при резких изменениях пассажиропотоков.</w:t>
      </w:r>
      <w:r w:rsidRPr="00A51C2D">
        <w:rPr>
          <w:rFonts w:ascii="Times New Roman" w:hAnsi="Times New Roman" w:cs="Times New Roman"/>
          <w:sz w:val="28"/>
          <w:szCs w:val="28"/>
        </w:rPr>
        <w:br/>
        <w:t>Заблаговременно, до наступления планируемых суток,</w:t>
      </w:r>
      <w:r w:rsidRPr="00A51C2D">
        <w:rPr>
          <w:rFonts w:ascii="Times New Roman" w:hAnsi="Times New Roman" w:cs="Times New Roman"/>
          <w:sz w:val="28"/>
          <w:szCs w:val="28"/>
        </w:rPr>
        <w:br/>
        <w:t>руководители цехов предоставляют начальнику вокзала через</w:t>
      </w:r>
      <w:r w:rsidRPr="00A51C2D">
        <w:rPr>
          <w:rFonts w:ascii="Times New Roman" w:hAnsi="Times New Roman" w:cs="Times New Roman"/>
          <w:sz w:val="28"/>
          <w:szCs w:val="28"/>
        </w:rPr>
        <w:br/>
        <w:t>дежурного помощника начальника вокзала рапорты о положении в</w:t>
      </w:r>
      <w:r w:rsidRPr="00A51C2D">
        <w:rPr>
          <w:rFonts w:ascii="Times New Roman" w:hAnsi="Times New Roman" w:cs="Times New Roman"/>
          <w:sz w:val="28"/>
          <w:szCs w:val="28"/>
        </w:rPr>
        <w:br/>
        <w:t>соответствующих цехах:</w:t>
      </w:r>
      <w:r w:rsidRPr="00A51C2D">
        <w:rPr>
          <w:rFonts w:ascii="Times New Roman" w:hAnsi="Times New Roman" w:cs="Times New Roman"/>
          <w:sz w:val="28"/>
          <w:szCs w:val="28"/>
        </w:rPr>
        <w:br/>
        <w:t>- наличие пассажиров и количество свободных мест в поездах на</w:t>
      </w:r>
      <w:r w:rsidRPr="00A51C2D">
        <w:rPr>
          <w:rFonts w:ascii="Times New Roman" w:hAnsi="Times New Roman" w:cs="Times New Roman"/>
          <w:sz w:val="28"/>
          <w:szCs w:val="28"/>
        </w:rPr>
        <w:br/>
        <w:t>текущие сутки, а также ход продажи билетов в предварительных</w:t>
      </w:r>
      <w:r w:rsidRPr="00A51C2D">
        <w:rPr>
          <w:rFonts w:ascii="Times New Roman" w:hAnsi="Times New Roman" w:cs="Times New Roman"/>
          <w:sz w:val="28"/>
          <w:szCs w:val="28"/>
        </w:rPr>
        <w:br/>
        <w:t>кассах для определения ожидаемого потока пассажиров на 5-6 суток</w:t>
      </w:r>
      <w:r w:rsidRPr="00A51C2D">
        <w:rPr>
          <w:rFonts w:ascii="Times New Roman" w:hAnsi="Times New Roman" w:cs="Times New Roman"/>
          <w:sz w:val="28"/>
          <w:szCs w:val="28"/>
        </w:rPr>
        <w:br/>
        <w:t>вперед;</w:t>
      </w:r>
      <w:r w:rsidRPr="00A51C2D">
        <w:rPr>
          <w:rFonts w:ascii="Times New Roman" w:hAnsi="Times New Roman" w:cs="Times New Roman"/>
          <w:sz w:val="28"/>
          <w:szCs w:val="28"/>
        </w:rPr>
        <w:br/>
        <w:t>- количество не отправленного багажа;</w:t>
      </w:r>
      <w:r w:rsidRPr="00A51C2D">
        <w:rPr>
          <w:rFonts w:ascii="Times New Roman" w:hAnsi="Times New Roman" w:cs="Times New Roman"/>
          <w:sz w:val="28"/>
          <w:szCs w:val="28"/>
        </w:rPr>
        <w:br/>
        <w:t>- наличие свободных мест в камерах хранения;</w:t>
      </w:r>
      <w:r w:rsidRPr="00A51C2D">
        <w:rPr>
          <w:rFonts w:ascii="Times New Roman" w:hAnsi="Times New Roman" w:cs="Times New Roman"/>
          <w:sz w:val="28"/>
          <w:szCs w:val="28"/>
        </w:rPr>
        <w:br/>
        <w:t>- наличие свободных мест в комнатах отдыха и комнате матери и</w:t>
      </w:r>
      <w:r w:rsidRPr="00A51C2D">
        <w:rPr>
          <w:rFonts w:ascii="Times New Roman" w:hAnsi="Times New Roman" w:cs="Times New Roman"/>
          <w:sz w:val="28"/>
          <w:szCs w:val="28"/>
        </w:rPr>
        <w:br/>
        <w:t>ребенка;</w:t>
      </w:r>
      <w:r w:rsidRPr="00A51C2D">
        <w:rPr>
          <w:rFonts w:ascii="Times New Roman" w:hAnsi="Times New Roman" w:cs="Times New Roman"/>
          <w:sz w:val="28"/>
          <w:szCs w:val="28"/>
        </w:rPr>
        <w:br/>
        <w:t>- фактическое наличие на работе обслуживающего персонала;</w:t>
      </w:r>
      <w:r w:rsidRPr="00A51C2D">
        <w:rPr>
          <w:rFonts w:ascii="Times New Roman" w:hAnsi="Times New Roman" w:cs="Times New Roman"/>
          <w:sz w:val="28"/>
          <w:szCs w:val="28"/>
        </w:rPr>
        <w:br/>
        <w:t>- доходы от различных видов деятельности.</w:t>
      </w:r>
      <w:r w:rsidRPr="00A51C2D">
        <w:rPr>
          <w:rFonts w:ascii="Times New Roman" w:hAnsi="Times New Roman" w:cs="Times New Roman"/>
          <w:sz w:val="28"/>
          <w:szCs w:val="28"/>
        </w:rPr>
        <w:br/>
        <w:t>Данные о положении на вокзале дежурный помощник начальника,</w:t>
      </w:r>
      <w:r w:rsidRPr="00A51C2D">
        <w:rPr>
          <w:rFonts w:ascii="Times New Roman" w:hAnsi="Times New Roman" w:cs="Times New Roman"/>
          <w:sz w:val="28"/>
          <w:szCs w:val="28"/>
        </w:rPr>
        <w:br/>
        <w:t>вокзала должен дополнить своими соображениями о мероприятиях,</w:t>
      </w:r>
      <w:r w:rsidRPr="00A51C2D">
        <w:rPr>
          <w:rFonts w:ascii="Times New Roman" w:hAnsi="Times New Roman" w:cs="Times New Roman"/>
          <w:sz w:val="28"/>
          <w:szCs w:val="28"/>
        </w:rPr>
        <w:br/>
        <w:t>которые, по его мнению, необходимо пров</w:t>
      </w:r>
      <w:r w:rsidR="006475A3">
        <w:rPr>
          <w:rFonts w:ascii="Times New Roman" w:hAnsi="Times New Roman" w:cs="Times New Roman"/>
          <w:sz w:val="28"/>
          <w:szCs w:val="28"/>
        </w:rPr>
        <w:t>ести в течение следующих</w:t>
      </w:r>
      <w:r w:rsidR="006475A3">
        <w:rPr>
          <w:rFonts w:ascii="Times New Roman" w:hAnsi="Times New Roman" w:cs="Times New Roman"/>
          <w:sz w:val="28"/>
          <w:szCs w:val="28"/>
        </w:rPr>
        <w:br/>
        <w:t xml:space="preserve">суток. </w:t>
      </w:r>
      <w:r w:rsidRPr="00A51C2D">
        <w:rPr>
          <w:rFonts w:ascii="Times New Roman" w:hAnsi="Times New Roman" w:cs="Times New Roman"/>
          <w:sz w:val="28"/>
          <w:szCs w:val="28"/>
        </w:rPr>
        <w:t>На основе полученных сведений начальник вокзала намечает план</w:t>
      </w:r>
      <w:r w:rsidRPr="00A51C2D">
        <w:rPr>
          <w:rFonts w:ascii="Times New Roman" w:hAnsi="Times New Roman" w:cs="Times New Roman"/>
          <w:sz w:val="28"/>
          <w:szCs w:val="28"/>
        </w:rPr>
        <w:br/>
        <w:t>работы на сутки, добиваясь четкой работы всех подразделений</w:t>
      </w:r>
      <w:r w:rsidR="00A51C2D">
        <w:rPr>
          <w:rFonts w:ascii="Times New Roman" w:hAnsi="Times New Roman" w:cs="Times New Roman"/>
          <w:sz w:val="28"/>
          <w:szCs w:val="28"/>
        </w:rPr>
        <w:t>вокзальногокомплекса.</w:t>
      </w:r>
      <w:r w:rsidR="00A51C2D">
        <w:rPr>
          <w:rFonts w:ascii="Times New Roman" w:hAnsi="Times New Roman" w:cs="Times New Roman"/>
          <w:sz w:val="28"/>
          <w:szCs w:val="28"/>
        </w:rPr>
        <w:br/>
      </w:r>
      <w:r w:rsidRPr="006475A3">
        <w:rPr>
          <w:rFonts w:ascii="Times New Roman" w:hAnsi="Times New Roman" w:cs="Times New Roman"/>
          <w:b/>
          <w:sz w:val="28"/>
          <w:szCs w:val="28"/>
        </w:rPr>
        <w:lastRenderedPageBreak/>
        <w:t>Суто</w:t>
      </w:r>
      <w:r w:rsidR="006475A3" w:rsidRPr="006475A3">
        <w:rPr>
          <w:rFonts w:ascii="Times New Roman" w:hAnsi="Times New Roman" w:cs="Times New Roman"/>
          <w:b/>
          <w:sz w:val="28"/>
          <w:szCs w:val="28"/>
        </w:rPr>
        <w:t>чный план работы вокзала</w:t>
      </w:r>
      <w:r w:rsidR="006475A3">
        <w:rPr>
          <w:rFonts w:ascii="Times New Roman" w:hAnsi="Times New Roman" w:cs="Times New Roman"/>
          <w:sz w:val="28"/>
          <w:szCs w:val="28"/>
        </w:rPr>
        <w:br/>
      </w:r>
    </w:p>
    <w:p w:rsidR="00BC50C6" w:rsidRPr="00A51C2D" w:rsidRDefault="00BC50C6" w:rsidP="006475A3">
      <w:pPr>
        <w:spacing w:line="360" w:lineRule="auto"/>
        <w:rPr>
          <w:rFonts w:ascii="Times New Roman" w:hAnsi="Times New Roman" w:cs="Times New Roman"/>
          <w:sz w:val="28"/>
          <w:szCs w:val="28"/>
        </w:rPr>
      </w:pPr>
      <w:r w:rsidRPr="00A51C2D">
        <w:rPr>
          <w:rFonts w:ascii="Times New Roman" w:hAnsi="Times New Roman" w:cs="Times New Roman"/>
          <w:sz w:val="28"/>
          <w:szCs w:val="28"/>
        </w:rPr>
        <w:t>Оперативное планирование работы вокзала подразумевает</w:t>
      </w:r>
      <w:r w:rsidRPr="00A51C2D">
        <w:rPr>
          <w:rFonts w:ascii="Times New Roman" w:hAnsi="Times New Roman" w:cs="Times New Roman"/>
          <w:sz w:val="28"/>
          <w:szCs w:val="28"/>
        </w:rPr>
        <w:br/>
        <w:t>согласованность операций всеми подразделениями вокзала во времени,</w:t>
      </w:r>
      <w:r w:rsidRPr="00A51C2D">
        <w:rPr>
          <w:rFonts w:ascii="Times New Roman" w:hAnsi="Times New Roman" w:cs="Times New Roman"/>
          <w:sz w:val="28"/>
          <w:szCs w:val="28"/>
        </w:rPr>
        <w:br/>
        <w:t>своевременность взаимной информации руководителей и исполнителей,</w:t>
      </w:r>
      <w:r w:rsidRPr="00A51C2D">
        <w:rPr>
          <w:rFonts w:ascii="Times New Roman" w:hAnsi="Times New Roman" w:cs="Times New Roman"/>
          <w:sz w:val="28"/>
          <w:szCs w:val="28"/>
        </w:rPr>
        <w:br/>
        <w:t>передачу необходимых материалов, сведений по подразделениям</w:t>
      </w:r>
      <w:r w:rsidRPr="00A51C2D">
        <w:rPr>
          <w:rFonts w:ascii="Times New Roman" w:hAnsi="Times New Roman" w:cs="Times New Roman"/>
          <w:sz w:val="28"/>
          <w:szCs w:val="28"/>
        </w:rPr>
        <w:br/>
        <w:t>вокзала.</w:t>
      </w:r>
      <w:r w:rsidRPr="00A51C2D">
        <w:rPr>
          <w:rFonts w:ascii="Times New Roman" w:hAnsi="Times New Roman" w:cs="Times New Roman"/>
          <w:sz w:val="28"/>
          <w:szCs w:val="28"/>
        </w:rPr>
        <w:br/>
        <w:t>Взаимодействие процессов на вокзале можно представить в виде</w:t>
      </w:r>
      <w:r w:rsidRPr="00A51C2D">
        <w:rPr>
          <w:rFonts w:ascii="Times New Roman" w:hAnsi="Times New Roman" w:cs="Times New Roman"/>
          <w:sz w:val="28"/>
          <w:szCs w:val="28"/>
        </w:rPr>
        <w:br/>
        <w:t>суточного плана-графика работы, имеющего цели:</w:t>
      </w:r>
      <w:r w:rsidRPr="00A51C2D">
        <w:rPr>
          <w:rFonts w:ascii="Times New Roman" w:hAnsi="Times New Roman" w:cs="Times New Roman"/>
          <w:sz w:val="28"/>
          <w:szCs w:val="28"/>
        </w:rPr>
        <w:br/>
        <w:t>- показать общую загрузку всех подразделений (помещений,</w:t>
      </w:r>
      <w:r w:rsidRPr="00A51C2D">
        <w:rPr>
          <w:rFonts w:ascii="Times New Roman" w:hAnsi="Times New Roman" w:cs="Times New Roman"/>
          <w:sz w:val="28"/>
          <w:szCs w:val="28"/>
        </w:rPr>
        <w:br/>
        <w:t>устройств) вокзала в различное время суток в зависимости от</w:t>
      </w:r>
      <w:r w:rsidRPr="00A51C2D">
        <w:rPr>
          <w:rFonts w:ascii="Times New Roman" w:hAnsi="Times New Roman" w:cs="Times New Roman"/>
          <w:sz w:val="28"/>
          <w:szCs w:val="28"/>
        </w:rPr>
        <w:br/>
        <w:t>расписания прибытия и отправления поездов;</w:t>
      </w:r>
      <w:r w:rsidRPr="00A51C2D">
        <w:rPr>
          <w:rFonts w:ascii="Times New Roman" w:hAnsi="Times New Roman" w:cs="Times New Roman"/>
          <w:sz w:val="28"/>
          <w:szCs w:val="28"/>
        </w:rPr>
        <w:br/>
        <w:t>- определить последовательность, очередность, параллельность</w:t>
      </w:r>
      <w:r w:rsidRPr="00A51C2D">
        <w:rPr>
          <w:rFonts w:ascii="Times New Roman" w:hAnsi="Times New Roman" w:cs="Times New Roman"/>
          <w:sz w:val="28"/>
          <w:szCs w:val="28"/>
        </w:rPr>
        <w:br/>
        <w:t>операций, необходимых для нормального обслуживания пассажиров;</w:t>
      </w:r>
      <w:r w:rsidRPr="00A51C2D">
        <w:rPr>
          <w:rFonts w:ascii="Times New Roman" w:hAnsi="Times New Roman" w:cs="Times New Roman"/>
          <w:sz w:val="28"/>
          <w:szCs w:val="28"/>
        </w:rPr>
        <w:br/>
        <w:t>предусмотреть увеличение нагрузки вокзала при назначении</w:t>
      </w:r>
      <w:r w:rsidRPr="00A51C2D">
        <w:rPr>
          <w:rFonts w:ascii="Times New Roman" w:hAnsi="Times New Roman" w:cs="Times New Roman"/>
          <w:sz w:val="28"/>
          <w:szCs w:val="28"/>
        </w:rPr>
        <w:br/>
        <w:t>дополнительных поездов (или уменьшение нагрузки при отмене</w:t>
      </w:r>
      <w:r w:rsidRPr="00A51C2D">
        <w:rPr>
          <w:rFonts w:ascii="Times New Roman" w:hAnsi="Times New Roman" w:cs="Times New Roman"/>
          <w:sz w:val="28"/>
          <w:szCs w:val="28"/>
        </w:rPr>
        <w:br/>
        <w:t>отдельных поездов) с тем, чтобы не допустить сбоя в работе или</w:t>
      </w:r>
      <w:r w:rsidRPr="00A51C2D">
        <w:rPr>
          <w:rFonts w:ascii="Times New Roman" w:hAnsi="Times New Roman" w:cs="Times New Roman"/>
          <w:sz w:val="28"/>
          <w:szCs w:val="28"/>
        </w:rPr>
        <w:br/>
        <w:t>нерационального использования персонала, средств, устройств;</w:t>
      </w:r>
      <w:r w:rsidRPr="00A51C2D">
        <w:rPr>
          <w:rFonts w:ascii="Times New Roman" w:hAnsi="Times New Roman" w:cs="Times New Roman"/>
          <w:sz w:val="28"/>
          <w:szCs w:val="28"/>
        </w:rPr>
        <w:br/>
        <w:t>- выявить "узкие" места в работе вокзала с точки зрения</w:t>
      </w:r>
      <w:r w:rsidRPr="00A51C2D">
        <w:rPr>
          <w:rFonts w:ascii="Times New Roman" w:hAnsi="Times New Roman" w:cs="Times New Roman"/>
          <w:sz w:val="28"/>
          <w:szCs w:val="28"/>
        </w:rPr>
        <w:br/>
        <w:t>обслуживания или пропуска пассажиров (тоннели, платформы, билетные</w:t>
      </w:r>
      <w:r w:rsidRPr="00A51C2D">
        <w:rPr>
          <w:rFonts w:ascii="Times New Roman" w:hAnsi="Times New Roman" w:cs="Times New Roman"/>
          <w:sz w:val="28"/>
          <w:szCs w:val="28"/>
        </w:rPr>
        <w:br/>
        <w:t>кассы и т.д.) для своевременной разработки необходимых</w:t>
      </w:r>
      <w:r w:rsidRPr="00A51C2D">
        <w:rPr>
          <w:rFonts w:ascii="Times New Roman" w:hAnsi="Times New Roman" w:cs="Times New Roman"/>
          <w:sz w:val="28"/>
          <w:szCs w:val="28"/>
        </w:rPr>
        <w:br/>
        <w:t>мероприятий, исключающих излишнее накопление пассажиров в этих</w:t>
      </w:r>
      <w:r w:rsidRPr="00A51C2D">
        <w:rPr>
          <w:rFonts w:ascii="Times New Roman" w:hAnsi="Times New Roman" w:cs="Times New Roman"/>
          <w:sz w:val="28"/>
          <w:szCs w:val="28"/>
        </w:rPr>
        <w:br/>
        <w:t>местах, или более целесообразно организовать пропуск</w:t>
      </w:r>
      <w:r w:rsidRPr="00A51C2D">
        <w:rPr>
          <w:rFonts w:ascii="Times New Roman" w:hAnsi="Times New Roman" w:cs="Times New Roman"/>
          <w:sz w:val="28"/>
          <w:szCs w:val="28"/>
        </w:rPr>
        <w:br/>
        <w:t>пассажиропотоков, почты, багажа.</w:t>
      </w:r>
      <w:r w:rsidRPr="00A51C2D">
        <w:rPr>
          <w:rFonts w:ascii="Times New Roman" w:hAnsi="Times New Roman" w:cs="Times New Roman"/>
          <w:sz w:val="28"/>
          <w:szCs w:val="28"/>
        </w:rPr>
        <w:br/>
        <w:t>В соответствии с установленными размерами движения</w:t>
      </w:r>
      <w:r w:rsidRPr="00A51C2D">
        <w:rPr>
          <w:rFonts w:ascii="Times New Roman" w:hAnsi="Times New Roman" w:cs="Times New Roman"/>
          <w:sz w:val="28"/>
          <w:szCs w:val="28"/>
        </w:rPr>
        <w:br/>
        <w:t>пассажирских поездов составляется общий график работы вокзала в</w:t>
      </w:r>
      <w:r w:rsidRPr="00A51C2D">
        <w:rPr>
          <w:rFonts w:ascii="Times New Roman" w:hAnsi="Times New Roman" w:cs="Times New Roman"/>
          <w:sz w:val="28"/>
          <w:szCs w:val="28"/>
        </w:rPr>
        <w:br/>
        <w:t>целом по обслуживанию всех прибывающих и отправляющихся в течение</w:t>
      </w:r>
      <w:r w:rsidRPr="00A51C2D">
        <w:rPr>
          <w:rFonts w:ascii="Times New Roman" w:hAnsi="Times New Roman" w:cs="Times New Roman"/>
          <w:sz w:val="28"/>
          <w:szCs w:val="28"/>
        </w:rPr>
        <w:br/>
        <w:t>суток или периодов наиболее интенсивного подхода пассажиров,</w:t>
      </w:r>
      <w:r w:rsidRPr="00A51C2D">
        <w:rPr>
          <w:rFonts w:ascii="Times New Roman" w:hAnsi="Times New Roman" w:cs="Times New Roman"/>
          <w:sz w:val="28"/>
          <w:szCs w:val="28"/>
        </w:rPr>
        <w:br/>
        <w:t>поездов.</w:t>
      </w:r>
      <w:r w:rsidRPr="00A51C2D">
        <w:rPr>
          <w:rFonts w:ascii="Times New Roman" w:hAnsi="Times New Roman" w:cs="Times New Roman"/>
          <w:sz w:val="28"/>
          <w:szCs w:val="28"/>
        </w:rPr>
        <w:br/>
      </w:r>
      <w:r w:rsidRPr="00A51C2D">
        <w:rPr>
          <w:rFonts w:ascii="Times New Roman" w:hAnsi="Times New Roman" w:cs="Times New Roman"/>
          <w:sz w:val="28"/>
          <w:szCs w:val="28"/>
        </w:rPr>
        <w:lastRenderedPageBreak/>
        <w:t>При этом рассматриваются следующие операции:</w:t>
      </w:r>
      <w:r w:rsidRPr="00A51C2D">
        <w:rPr>
          <w:rFonts w:ascii="Times New Roman" w:hAnsi="Times New Roman" w:cs="Times New Roman"/>
          <w:sz w:val="28"/>
          <w:szCs w:val="28"/>
        </w:rPr>
        <w:br/>
        <w:t>- непосредственно связанные с отправлением (или прибытием)</w:t>
      </w:r>
      <w:r w:rsidRPr="00A51C2D">
        <w:rPr>
          <w:rFonts w:ascii="Times New Roman" w:hAnsi="Times New Roman" w:cs="Times New Roman"/>
          <w:sz w:val="28"/>
          <w:szCs w:val="28"/>
        </w:rPr>
        <w:br/>
        <w:t>пассажиров данного поезда, выполняемые в строго определенное время</w:t>
      </w:r>
      <w:r w:rsidRPr="00A51C2D">
        <w:rPr>
          <w:rFonts w:ascii="Times New Roman" w:hAnsi="Times New Roman" w:cs="Times New Roman"/>
          <w:sz w:val="28"/>
          <w:szCs w:val="28"/>
        </w:rPr>
        <w:br/>
        <w:t>относительно момента отправления (или прибытия) поезда, например,</w:t>
      </w:r>
      <w:r w:rsidRPr="00A51C2D">
        <w:rPr>
          <w:rFonts w:ascii="Times New Roman" w:hAnsi="Times New Roman" w:cs="Times New Roman"/>
          <w:sz w:val="28"/>
          <w:szCs w:val="28"/>
        </w:rPr>
        <w:br/>
        <w:t>время и продолжительность занятия платформ пассажирами;</w:t>
      </w:r>
      <w:r w:rsidRPr="00A51C2D">
        <w:rPr>
          <w:rFonts w:ascii="Times New Roman" w:hAnsi="Times New Roman" w:cs="Times New Roman"/>
          <w:sz w:val="28"/>
          <w:szCs w:val="28"/>
        </w:rPr>
        <w:br/>
        <w:t>- частично связанные с временем отправления (или прибытия)</w:t>
      </w:r>
      <w:r w:rsidRPr="00A51C2D">
        <w:rPr>
          <w:rFonts w:ascii="Times New Roman" w:hAnsi="Times New Roman" w:cs="Times New Roman"/>
          <w:sz w:val="28"/>
          <w:szCs w:val="28"/>
        </w:rPr>
        <w:br/>
        <w:t>поездов, например, выдача пассажирам ручного багажа из камеры</w:t>
      </w:r>
      <w:r w:rsidRPr="00A51C2D">
        <w:rPr>
          <w:rFonts w:ascii="Times New Roman" w:hAnsi="Times New Roman" w:cs="Times New Roman"/>
          <w:sz w:val="28"/>
          <w:szCs w:val="28"/>
        </w:rPr>
        <w:br/>
        <w:t>хранения перед отправлением поезда;</w:t>
      </w:r>
      <w:r w:rsidRPr="00A51C2D">
        <w:rPr>
          <w:rFonts w:ascii="Times New Roman" w:hAnsi="Times New Roman" w:cs="Times New Roman"/>
          <w:sz w:val="28"/>
          <w:szCs w:val="28"/>
        </w:rPr>
        <w:br/>
        <w:t>- не связанные с прибытием (отправлением) поездов, например,</w:t>
      </w:r>
      <w:r w:rsidRPr="00A51C2D">
        <w:rPr>
          <w:rFonts w:ascii="Times New Roman" w:hAnsi="Times New Roman" w:cs="Times New Roman"/>
          <w:sz w:val="28"/>
          <w:szCs w:val="28"/>
        </w:rPr>
        <w:br/>
        <w:t>работа билетных касс, где одновременно продаются билеты на поезда</w:t>
      </w:r>
      <w:r w:rsidRPr="00A51C2D">
        <w:rPr>
          <w:rFonts w:ascii="Times New Roman" w:hAnsi="Times New Roman" w:cs="Times New Roman"/>
          <w:sz w:val="28"/>
          <w:szCs w:val="28"/>
        </w:rPr>
        <w:br/>
        <w:t>независимо от времени их отправления.</w:t>
      </w:r>
      <w:r w:rsidRPr="00A51C2D">
        <w:rPr>
          <w:rFonts w:ascii="Times New Roman" w:hAnsi="Times New Roman" w:cs="Times New Roman"/>
          <w:sz w:val="28"/>
          <w:szCs w:val="28"/>
        </w:rPr>
        <w:br/>
        <w:t>Операции по подвозу к вагонам почты, багажа для уборки в</w:t>
      </w:r>
      <w:r w:rsidRPr="00A51C2D">
        <w:rPr>
          <w:rFonts w:ascii="Times New Roman" w:hAnsi="Times New Roman" w:cs="Times New Roman"/>
          <w:sz w:val="28"/>
          <w:szCs w:val="28"/>
        </w:rPr>
        <w:br/>
        <w:t>складские помещения с указанием маршрутов движения транспортных</w:t>
      </w:r>
      <w:r w:rsidRPr="00A51C2D">
        <w:rPr>
          <w:rFonts w:ascii="Times New Roman" w:hAnsi="Times New Roman" w:cs="Times New Roman"/>
          <w:sz w:val="28"/>
          <w:szCs w:val="28"/>
        </w:rPr>
        <w:br/>
        <w:t>средств отражаются в плане-графике в тех случаях, когда они по</w:t>
      </w:r>
      <w:r w:rsidRPr="00A51C2D">
        <w:rPr>
          <w:rFonts w:ascii="Times New Roman" w:hAnsi="Times New Roman" w:cs="Times New Roman"/>
          <w:sz w:val="28"/>
          <w:szCs w:val="28"/>
        </w:rPr>
        <w:br/>
        <w:t>времени совпадают с проходом или посадкой (высадкой) пассажиров.</w:t>
      </w:r>
      <w:r w:rsidRPr="00A51C2D">
        <w:rPr>
          <w:rFonts w:ascii="Times New Roman" w:hAnsi="Times New Roman" w:cs="Times New Roman"/>
          <w:sz w:val="28"/>
          <w:szCs w:val="28"/>
        </w:rPr>
        <w:br/>
        <w:t>Время на выполнение отдельных операций по обслуживанию каждого</w:t>
      </w:r>
      <w:r w:rsidRPr="00A51C2D">
        <w:rPr>
          <w:rFonts w:ascii="Times New Roman" w:hAnsi="Times New Roman" w:cs="Times New Roman"/>
          <w:sz w:val="28"/>
          <w:szCs w:val="28"/>
        </w:rPr>
        <w:br/>
        <w:t>пассажира или всех пассажиров одного поезда устанавливается</w:t>
      </w:r>
      <w:r w:rsidRPr="00A51C2D">
        <w:rPr>
          <w:rFonts w:ascii="Times New Roman" w:hAnsi="Times New Roman" w:cs="Times New Roman"/>
          <w:sz w:val="28"/>
          <w:szCs w:val="28"/>
        </w:rPr>
        <w:br/>
        <w:t>расчетным или хронометражным путем с учетом местных условий и</w:t>
      </w:r>
      <w:r w:rsidRPr="00A51C2D">
        <w:rPr>
          <w:rFonts w:ascii="Times New Roman" w:hAnsi="Times New Roman" w:cs="Times New Roman"/>
          <w:sz w:val="28"/>
          <w:szCs w:val="28"/>
        </w:rPr>
        <w:br/>
        <w:t>особенности работы.</w:t>
      </w:r>
      <w:r w:rsidRPr="00A51C2D">
        <w:rPr>
          <w:rFonts w:ascii="Times New Roman" w:hAnsi="Times New Roman" w:cs="Times New Roman"/>
          <w:sz w:val="28"/>
          <w:szCs w:val="28"/>
        </w:rPr>
        <w:br/>
        <w:t>Подразделения вокзала, работающие круглосуточно (комната</w:t>
      </w:r>
      <w:r w:rsidRPr="00A51C2D">
        <w:rPr>
          <w:rFonts w:ascii="Times New Roman" w:hAnsi="Times New Roman" w:cs="Times New Roman"/>
          <w:sz w:val="28"/>
          <w:szCs w:val="28"/>
        </w:rPr>
        <w:br/>
        <w:t>матери и ребенка, комната отдыха и др.), в суточный план-график</w:t>
      </w:r>
      <w:r w:rsidRPr="00A51C2D">
        <w:rPr>
          <w:rFonts w:ascii="Times New Roman" w:hAnsi="Times New Roman" w:cs="Times New Roman"/>
          <w:sz w:val="28"/>
          <w:szCs w:val="28"/>
        </w:rPr>
        <w:br/>
        <w:t>работы вокзала включать нецелесообразно.</w:t>
      </w:r>
      <w:r w:rsidRPr="00A51C2D">
        <w:rPr>
          <w:rFonts w:ascii="Times New Roman" w:hAnsi="Times New Roman" w:cs="Times New Roman"/>
          <w:sz w:val="28"/>
          <w:szCs w:val="28"/>
        </w:rPr>
        <w:br/>
        <w:t>Для ускорения составления плана-графика работы или для</w:t>
      </w:r>
      <w:r w:rsidRPr="00A51C2D">
        <w:rPr>
          <w:rFonts w:ascii="Times New Roman" w:hAnsi="Times New Roman" w:cs="Times New Roman"/>
          <w:sz w:val="28"/>
          <w:szCs w:val="28"/>
        </w:rPr>
        <w:br/>
        <w:t>выяснения влияния дополнительных поездов на организацию работы</w:t>
      </w:r>
      <w:r w:rsidRPr="00A51C2D">
        <w:rPr>
          <w:rFonts w:ascii="Times New Roman" w:hAnsi="Times New Roman" w:cs="Times New Roman"/>
          <w:sz w:val="28"/>
          <w:szCs w:val="28"/>
        </w:rPr>
        <w:br/>
        <w:t>вокзала составляется образец (эталон) графика обслуживания</w:t>
      </w:r>
      <w:r w:rsidRPr="00A51C2D">
        <w:rPr>
          <w:rFonts w:ascii="Times New Roman" w:hAnsi="Times New Roman" w:cs="Times New Roman"/>
          <w:sz w:val="28"/>
          <w:szCs w:val="28"/>
        </w:rPr>
        <w:br/>
        <w:t>пассажирского, скорого или другой категории поезда,</w:t>
      </w:r>
      <w:r w:rsidRPr="00A51C2D">
        <w:rPr>
          <w:rFonts w:ascii="Times New Roman" w:hAnsi="Times New Roman" w:cs="Times New Roman"/>
          <w:sz w:val="28"/>
          <w:szCs w:val="28"/>
        </w:rPr>
        <w:br/>
        <w:t>отправляющегося со станции или прибывающего на станцию.</w:t>
      </w:r>
      <w:r w:rsidRPr="00A51C2D">
        <w:rPr>
          <w:rFonts w:ascii="Times New Roman" w:hAnsi="Times New Roman" w:cs="Times New Roman"/>
          <w:sz w:val="28"/>
          <w:szCs w:val="28"/>
        </w:rPr>
        <w:br/>
        <w:t>Особое внимание следует уделять вопросам личной безопасности</w:t>
      </w:r>
      <w:r w:rsidRPr="00A51C2D">
        <w:rPr>
          <w:rFonts w:ascii="Times New Roman" w:hAnsi="Times New Roman" w:cs="Times New Roman"/>
          <w:sz w:val="28"/>
          <w:szCs w:val="28"/>
        </w:rPr>
        <w:br/>
        <w:t>пассажиров и работников станций (вокзалов), предусматривая</w:t>
      </w:r>
      <w:r w:rsidRPr="00A51C2D">
        <w:rPr>
          <w:rFonts w:ascii="Times New Roman" w:hAnsi="Times New Roman" w:cs="Times New Roman"/>
          <w:sz w:val="28"/>
          <w:szCs w:val="28"/>
        </w:rPr>
        <w:br/>
        <w:t>окончание операции таким образом, чтобы пассажир успел к поезду до</w:t>
      </w:r>
      <w:r w:rsidRPr="00A51C2D">
        <w:rPr>
          <w:rFonts w:ascii="Times New Roman" w:hAnsi="Times New Roman" w:cs="Times New Roman"/>
          <w:sz w:val="28"/>
          <w:szCs w:val="28"/>
        </w:rPr>
        <w:br/>
      </w:r>
      <w:r w:rsidRPr="00A51C2D">
        <w:rPr>
          <w:rFonts w:ascii="Times New Roman" w:hAnsi="Times New Roman" w:cs="Times New Roman"/>
          <w:sz w:val="28"/>
          <w:szCs w:val="28"/>
        </w:rPr>
        <w:lastRenderedPageBreak/>
        <w:t>момента прекращения посадки - не позже чем за 5-3 мин до</w:t>
      </w:r>
      <w:r w:rsidRPr="00A51C2D">
        <w:rPr>
          <w:rFonts w:ascii="Times New Roman" w:hAnsi="Times New Roman" w:cs="Times New Roman"/>
          <w:sz w:val="28"/>
          <w:szCs w:val="28"/>
        </w:rPr>
        <w:br/>
        <w:t>отправления.</w:t>
      </w:r>
      <w:r w:rsidRPr="00A51C2D">
        <w:rPr>
          <w:rFonts w:ascii="Times New Roman" w:hAnsi="Times New Roman" w:cs="Times New Roman"/>
          <w:sz w:val="28"/>
          <w:szCs w:val="28"/>
        </w:rPr>
        <w:br/>
        <w:t>Порядок работы каждого руководителя и исполнителя,</w:t>
      </w:r>
      <w:r w:rsidRPr="00A51C2D">
        <w:rPr>
          <w:rFonts w:ascii="Times New Roman" w:hAnsi="Times New Roman" w:cs="Times New Roman"/>
          <w:sz w:val="28"/>
          <w:szCs w:val="28"/>
        </w:rPr>
        <w:br/>
        <w:t>взаимодействие их с другими работниками вокзала следует</w:t>
      </w:r>
      <w:r w:rsidRPr="00A51C2D">
        <w:rPr>
          <w:rFonts w:ascii="Times New Roman" w:hAnsi="Times New Roman" w:cs="Times New Roman"/>
          <w:sz w:val="28"/>
          <w:szCs w:val="28"/>
        </w:rPr>
        <w:br/>
        <w:t>предусматривать в инструкционно-технологических картах (или</w:t>
      </w:r>
      <w:r w:rsidRPr="00A51C2D">
        <w:rPr>
          <w:rFonts w:ascii="Times New Roman" w:hAnsi="Times New Roman" w:cs="Times New Roman"/>
          <w:sz w:val="28"/>
          <w:szCs w:val="28"/>
        </w:rPr>
        <w:br/>
        <w:t>должностных инструкциях) работников каждой профессии.</w:t>
      </w:r>
      <w:r w:rsidRPr="00A51C2D">
        <w:rPr>
          <w:rFonts w:ascii="Times New Roman" w:hAnsi="Times New Roman" w:cs="Times New Roman"/>
          <w:sz w:val="28"/>
          <w:szCs w:val="28"/>
        </w:rPr>
        <w:br/>
        <w:t>Кроме того, должен отражать работу всех структурных</w:t>
      </w:r>
      <w:r w:rsidRPr="00A51C2D">
        <w:rPr>
          <w:rFonts w:ascii="Times New Roman" w:hAnsi="Times New Roman" w:cs="Times New Roman"/>
          <w:sz w:val="28"/>
          <w:szCs w:val="28"/>
        </w:rPr>
        <w:br/>
        <w:t>подразделений ОАО "РЖД" и перевозчиков, занимающихся обслуживанием</w:t>
      </w:r>
      <w:r w:rsidRPr="00A51C2D">
        <w:rPr>
          <w:rFonts w:ascii="Times New Roman" w:hAnsi="Times New Roman" w:cs="Times New Roman"/>
          <w:sz w:val="28"/>
          <w:szCs w:val="28"/>
        </w:rPr>
        <w:br/>
        <w:t>пассажиров на вокзалах.</w:t>
      </w:r>
    </w:p>
    <w:p w:rsidR="00BC50C6" w:rsidRPr="00A51C2D" w:rsidRDefault="00BC50C6" w:rsidP="00A51C2D">
      <w:pPr>
        <w:spacing w:line="360" w:lineRule="auto"/>
        <w:jc w:val="both"/>
        <w:rPr>
          <w:rFonts w:ascii="Times New Roman" w:hAnsi="Times New Roman" w:cs="Times New Roman"/>
          <w:sz w:val="28"/>
          <w:szCs w:val="28"/>
        </w:rPr>
      </w:pPr>
    </w:p>
    <w:p w:rsidR="00BC50C6" w:rsidRPr="00A51C2D" w:rsidRDefault="00BC50C6" w:rsidP="00A51C2D">
      <w:pPr>
        <w:spacing w:line="360" w:lineRule="auto"/>
        <w:jc w:val="both"/>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BC50C6" w:rsidRDefault="00BC50C6" w:rsidP="00BC50C6">
      <w:pPr>
        <w:rPr>
          <w:rFonts w:ascii="Times New Roman" w:hAnsi="Times New Roman" w:cs="Times New Roman"/>
          <w:sz w:val="28"/>
          <w:szCs w:val="28"/>
        </w:rPr>
      </w:pPr>
    </w:p>
    <w:p w:rsidR="00875E2B" w:rsidRDefault="00875E2B" w:rsidP="00875E2B">
      <w:pPr>
        <w:jc w:val="center"/>
        <w:rPr>
          <w:rFonts w:ascii="Times New Roman" w:hAnsi="Times New Roman" w:cs="Times New Roman"/>
          <w:b/>
          <w:sz w:val="32"/>
          <w:szCs w:val="32"/>
        </w:rPr>
      </w:pPr>
    </w:p>
    <w:p w:rsidR="00875E2B" w:rsidRDefault="00875E2B" w:rsidP="00875E2B">
      <w:pPr>
        <w:jc w:val="center"/>
        <w:rPr>
          <w:rFonts w:ascii="Times New Roman" w:hAnsi="Times New Roman" w:cs="Times New Roman"/>
          <w:b/>
          <w:sz w:val="32"/>
          <w:szCs w:val="32"/>
        </w:rPr>
      </w:pPr>
    </w:p>
    <w:p w:rsidR="00875E2B" w:rsidRDefault="00875E2B" w:rsidP="00875E2B">
      <w:pPr>
        <w:jc w:val="center"/>
        <w:rPr>
          <w:rFonts w:ascii="Times New Roman" w:hAnsi="Times New Roman" w:cs="Times New Roman"/>
          <w:b/>
          <w:sz w:val="32"/>
          <w:szCs w:val="32"/>
        </w:rPr>
      </w:pPr>
    </w:p>
    <w:p w:rsidR="007E4A92" w:rsidRDefault="007E4A92" w:rsidP="00875E2B">
      <w:pPr>
        <w:spacing w:line="360" w:lineRule="auto"/>
        <w:jc w:val="both"/>
        <w:rPr>
          <w:rFonts w:ascii="Times New Roman" w:hAnsi="Times New Roman" w:cs="Times New Roman"/>
          <w:b/>
          <w:sz w:val="32"/>
          <w:szCs w:val="32"/>
        </w:rPr>
      </w:pPr>
    </w:p>
    <w:p w:rsidR="006475A3" w:rsidRDefault="007E4A92" w:rsidP="00875E2B">
      <w:pPr>
        <w:spacing w:line="360" w:lineRule="auto"/>
        <w:jc w:val="both"/>
        <w:rPr>
          <w:rFonts w:ascii="Times New Roman" w:hAnsi="Times New Roman" w:cs="Times New Roman"/>
          <w:b/>
          <w:sz w:val="32"/>
          <w:szCs w:val="32"/>
        </w:rPr>
      </w:pPr>
      <w:r>
        <w:rPr>
          <w:rFonts w:ascii="Times New Roman" w:hAnsi="Times New Roman" w:cs="Times New Roman"/>
          <w:b/>
          <w:sz w:val="32"/>
          <w:szCs w:val="32"/>
        </w:rPr>
        <w:tab/>
      </w:r>
    </w:p>
    <w:p w:rsidR="00875E2B" w:rsidRPr="00875E2B" w:rsidRDefault="006475A3" w:rsidP="00875E2B">
      <w:pPr>
        <w:spacing w:line="360" w:lineRule="auto"/>
        <w:jc w:val="both"/>
        <w:rPr>
          <w:rFonts w:ascii="Times New Roman" w:hAnsi="Times New Roman" w:cs="Times New Roman"/>
          <w:b/>
          <w:sz w:val="28"/>
          <w:szCs w:val="28"/>
        </w:rPr>
      </w:pPr>
      <w:r>
        <w:rPr>
          <w:rFonts w:ascii="Times New Roman" w:hAnsi="Times New Roman" w:cs="Times New Roman"/>
          <w:b/>
          <w:sz w:val="32"/>
          <w:szCs w:val="32"/>
        </w:rPr>
        <w:lastRenderedPageBreak/>
        <w:tab/>
      </w:r>
      <w:r w:rsidR="00875E2B" w:rsidRPr="00875E2B">
        <w:rPr>
          <w:rFonts w:ascii="Times New Roman" w:hAnsi="Times New Roman" w:cs="Times New Roman"/>
          <w:b/>
          <w:sz w:val="28"/>
          <w:szCs w:val="28"/>
        </w:rPr>
        <w:t>Тема 2.5  Учет и анализ работы по пассажирским перевозкам</w:t>
      </w:r>
    </w:p>
    <w:p w:rsidR="00875E2B" w:rsidRDefault="00875E2B" w:rsidP="00875E2B">
      <w:pPr>
        <w:spacing w:line="360" w:lineRule="auto"/>
        <w:jc w:val="both"/>
        <w:rPr>
          <w:rFonts w:ascii="Times New Roman" w:hAnsi="Times New Roman" w:cs="Times New Roman"/>
          <w:b/>
          <w:sz w:val="28"/>
          <w:szCs w:val="28"/>
        </w:rPr>
      </w:pPr>
      <w:r>
        <w:rPr>
          <w:rFonts w:ascii="Times New Roman" w:hAnsi="Times New Roman" w:cs="Times New Roman"/>
          <w:b/>
          <w:sz w:val="28"/>
          <w:szCs w:val="28"/>
        </w:rPr>
        <w:tab/>
      </w:r>
      <w:r w:rsidRPr="00875E2B">
        <w:rPr>
          <w:rFonts w:ascii="Times New Roman" w:hAnsi="Times New Roman" w:cs="Times New Roman"/>
          <w:b/>
          <w:sz w:val="28"/>
          <w:szCs w:val="28"/>
        </w:rPr>
        <w:t>Лекция 20 Общие положения по учету проездных документов</w:t>
      </w:r>
    </w:p>
    <w:p w:rsidR="00875E2B" w:rsidRPr="00875E2B" w:rsidRDefault="00875E2B" w:rsidP="00875E2B">
      <w:pPr>
        <w:spacing w:line="360" w:lineRule="auto"/>
        <w:jc w:val="both"/>
        <w:rPr>
          <w:rFonts w:ascii="Times New Roman" w:hAnsi="Times New Roman" w:cs="Times New Roman"/>
          <w:sz w:val="28"/>
          <w:szCs w:val="28"/>
        </w:rPr>
      </w:pPr>
    </w:p>
    <w:p w:rsidR="00875E2B" w:rsidRPr="00875E2B" w:rsidRDefault="00875E2B" w:rsidP="00875E2B">
      <w:pPr>
        <w:pStyle w:val="formattext"/>
        <w:shd w:val="clear" w:color="auto" w:fill="FFFFFF"/>
        <w:spacing w:before="0" w:beforeAutospacing="0" w:after="0" w:afterAutospacing="0" w:line="360" w:lineRule="auto"/>
        <w:jc w:val="both"/>
        <w:textAlignment w:val="baseline"/>
        <w:rPr>
          <w:spacing w:val="2"/>
          <w:sz w:val="28"/>
          <w:szCs w:val="28"/>
        </w:rPr>
      </w:pPr>
      <w:r w:rsidRPr="00875E2B">
        <w:rPr>
          <w:spacing w:val="2"/>
          <w:sz w:val="28"/>
          <w:szCs w:val="28"/>
        </w:rPr>
        <w:t>Формы бланков станционной коммерческой отчетности делятся на учетные по пассажирским перевозкам (формы ЛУ), по грузовым перевозкам (формы ГУ) и отчетные (формы ФО, ГО).</w:t>
      </w:r>
      <w:r w:rsidRPr="00875E2B">
        <w:rPr>
          <w:spacing w:val="2"/>
          <w:sz w:val="28"/>
          <w:szCs w:val="28"/>
        </w:rPr>
        <w:br/>
      </w:r>
      <w:r w:rsidRPr="00875E2B">
        <w:rPr>
          <w:spacing w:val="2"/>
          <w:sz w:val="28"/>
          <w:szCs w:val="28"/>
          <w:shd w:val="clear" w:color="auto" w:fill="FFFFFF"/>
        </w:rPr>
        <w:t>Все книги, которые станции ведут в соответствии с настоящей Инструкцией, должны быть прошнурованы, листы в них пронумерованы, а в конце книг за подписью начальника станции должно быть указано общее количество листов.</w:t>
      </w:r>
    </w:p>
    <w:p w:rsidR="00875E2B" w:rsidRPr="00875E2B" w:rsidRDefault="00875E2B" w:rsidP="00875E2B">
      <w:pPr>
        <w:spacing w:line="360" w:lineRule="auto"/>
        <w:jc w:val="both"/>
        <w:rPr>
          <w:rFonts w:ascii="Times New Roman" w:hAnsi="Times New Roman" w:cs="Times New Roman"/>
          <w:spacing w:val="2"/>
          <w:sz w:val="28"/>
          <w:szCs w:val="28"/>
          <w:shd w:val="clear" w:color="auto" w:fill="FFFFFF"/>
        </w:rPr>
      </w:pPr>
      <w:r w:rsidRPr="00875E2B">
        <w:rPr>
          <w:rFonts w:ascii="Times New Roman" w:hAnsi="Times New Roman" w:cs="Times New Roman"/>
          <w:spacing w:val="2"/>
          <w:sz w:val="28"/>
          <w:szCs w:val="28"/>
          <w:shd w:val="clear" w:color="auto" w:fill="FFFFFF"/>
        </w:rPr>
        <w:t>Сроки и периоды представления станциями отчетности в финансовую службу, на вычислительную установку и в расчетную товарную контору устанавливаются финансовой службой по согласованию с вычислительной установкой и утверждаются начальником дороги.</w:t>
      </w:r>
    </w:p>
    <w:p w:rsidR="00875E2B" w:rsidRPr="00875E2B" w:rsidRDefault="00875E2B" w:rsidP="00875E2B">
      <w:pPr>
        <w:spacing w:line="360" w:lineRule="auto"/>
        <w:jc w:val="both"/>
        <w:rPr>
          <w:rFonts w:ascii="Times New Roman" w:hAnsi="Times New Roman" w:cs="Times New Roman"/>
          <w:spacing w:val="2"/>
          <w:sz w:val="28"/>
          <w:szCs w:val="28"/>
          <w:shd w:val="clear" w:color="auto" w:fill="FFFFFF"/>
        </w:rPr>
      </w:pPr>
      <w:r w:rsidRPr="00875E2B">
        <w:rPr>
          <w:rFonts w:ascii="Times New Roman" w:hAnsi="Times New Roman" w:cs="Times New Roman"/>
          <w:spacing w:val="2"/>
          <w:sz w:val="28"/>
          <w:szCs w:val="28"/>
          <w:shd w:val="clear" w:color="auto" w:fill="FFFFFF"/>
        </w:rPr>
        <w:t>Точное соблюдение правил составления отчетности, а также сроков ее представления влияет на достоверность учета работы дороги и правильную организацию этой работы, поэтому нарушать правила и сроки категорически запрещается.</w:t>
      </w:r>
    </w:p>
    <w:p w:rsidR="00875E2B" w:rsidRPr="00875E2B" w:rsidRDefault="00875E2B" w:rsidP="00B6746A">
      <w:pPr>
        <w:pStyle w:val="formattext"/>
        <w:shd w:val="clear" w:color="auto" w:fill="FFFFFF"/>
        <w:spacing w:before="0" w:beforeAutospacing="0" w:after="0" w:afterAutospacing="0" w:line="360" w:lineRule="auto"/>
        <w:textAlignment w:val="baseline"/>
        <w:rPr>
          <w:spacing w:val="2"/>
          <w:sz w:val="28"/>
          <w:szCs w:val="28"/>
        </w:rPr>
      </w:pPr>
      <w:r w:rsidRPr="00875E2B">
        <w:rPr>
          <w:spacing w:val="2"/>
          <w:sz w:val="28"/>
          <w:szCs w:val="28"/>
        </w:rPr>
        <w:t>К числу бланков строгого учета относятся:</w:t>
      </w:r>
      <w:r w:rsidRPr="00875E2B">
        <w:rPr>
          <w:spacing w:val="2"/>
          <w:sz w:val="28"/>
          <w:szCs w:val="28"/>
        </w:rPr>
        <w:br/>
      </w:r>
      <w:r w:rsidRPr="00875E2B">
        <w:rPr>
          <w:spacing w:val="2"/>
          <w:sz w:val="28"/>
          <w:szCs w:val="28"/>
        </w:rPr>
        <w:br/>
        <w:t>а) билеты, квитанции доплат и другие документы всех форм, предназначенные для оформления проезда пассажиров (перечень форм билетов и квитанций и присвоенные им шифры приведены в конце § 8);</w:t>
      </w:r>
      <w:r w:rsidRPr="00875E2B">
        <w:rPr>
          <w:spacing w:val="2"/>
          <w:sz w:val="28"/>
          <w:szCs w:val="28"/>
        </w:rPr>
        <w:br/>
      </w:r>
      <w:r w:rsidRPr="00875E2B">
        <w:rPr>
          <w:spacing w:val="2"/>
          <w:sz w:val="28"/>
          <w:szCs w:val="28"/>
        </w:rPr>
        <w:br/>
        <w:t>б) багажные квитанции форм ЛУ-12, ЛУ-12г;</w:t>
      </w:r>
      <w:r w:rsidRPr="00875E2B">
        <w:rPr>
          <w:spacing w:val="2"/>
          <w:sz w:val="28"/>
          <w:szCs w:val="28"/>
        </w:rPr>
        <w:br/>
      </w:r>
      <w:r w:rsidRPr="00875E2B">
        <w:rPr>
          <w:spacing w:val="2"/>
          <w:sz w:val="28"/>
          <w:szCs w:val="28"/>
        </w:rPr>
        <w:br/>
        <w:t>в) грузобагажные квитанции формы ЛУ-12б;</w:t>
      </w:r>
      <w:r w:rsidRPr="00875E2B">
        <w:rPr>
          <w:spacing w:val="2"/>
          <w:sz w:val="28"/>
          <w:szCs w:val="28"/>
        </w:rPr>
        <w:br/>
      </w:r>
      <w:r w:rsidRPr="00875E2B">
        <w:rPr>
          <w:spacing w:val="2"/>
          <w:sz w:val="28"/>
          <w:szCs w:val="28"/>
        </w:rPr>
        <w:br/>
        <w:t xml:space="preserve">г) квитанции на перевозку багажа и товаробагажа в прямом международном </w:t>
      </w:r>
      <w:r w:rsidRPr="00875E2B">
        <w:rPr>
          <w:spacing w:val="2"/>
          <w:sz w:val="28"/>
          <w:szCs w:val="28"/>
        </w:rPr>
        <w:lastRenderedPageBreak/>
        <w:t>железнодорожном сообщении;</w:t>
      </w:r>
      <w:r w:rsidRPr="00875E2B">
        <w:rPr>
          <w:spacing w:val="2"/>
          <w:sz w:val="28"/>
          <w:szCs w:val="28"/>
        </w:rPr>
        <w:br/>
      </w:r>
      <w:r w:rsidRPr="00875E2B">
        <w:rPr>
          <w:spacing w:val="2"/>
          <w:sz w:val="28"/>
          <w:szCs w:val="28"/>
        </w:rPr>
        <w:br/>
        <w:t>д) квитанции на перевозку багажа на руках у пассажиров формы ЛУ-12а;</w:t>
      </w:r>
      <w:r w:rsidRPr="00875E2B">
        <w:rPr>
          <w:spacing w:val="2"/>
          <w:sz w:val="28"/>
          <w:szCs w:val="28"/>
        </w:rPr>
        <w:br/>
      </w:r>
      <w:r w:rsidRPr="00875E2B">
        <w:rPr>
          <w:spacing w:val="2"/>
          <w:sz w:val="28"/>
          <w:szCs w:val="28"/>
        </w:rPr>
        <w:br/>
        <w:t>е) квитанции на пробег почтовых вагонов формы ЛУ-12п;</w:t>
      </w:r>
      <w:r w:rsidRPr="00875E2B">
        <w:rPr>
          <w:spacing w:val="2"/>
          <w:sz w:val="28"/>
          <w:szCs w:val="28"/>
        </w:rPr>
        <w:br/>
      </w:r>
      <w:r w:rsidRPr="00875E2B">
        <w:rPr>
          <w:spacing w:val="2"/>
          <w:sz w:val="28"/>
          <w:szCs w:val="28"/>
        </w:rPr>
        <w:br/>
        <w:t>ж) дорожные ведомости на перевозку грузов форм ГУ-29, ГУ-29а, ГУ-29б, ГУ-29р, ГУ-29бр, ГУ-29ц, ГУ-29-О (только после присвоения номера), ГУ-30, ГУ-31, ГУ-31а, ГУ-64, ЛУ-12в;</w:t>
      </w:r>
      <w:r w:rsidRPr="00875E2B">
        <w:rPr>
          <w:rStyle w:val="apple-converted-space"/>
          <w:spacing w:val="2"/>
          <w:sz w:val="28"/>
          <w:szCs w:val="28"/>
        </w:rPr>
        <w:t> </w:t>
      </w:r>
      <w:r w:rsidRPr="00875E2B">
        <w:rPr>
          <w:spacing w:val="2"/>
          <w:sz w:val="28"/>
          <w:szCs w:val="28"/>
        </w:rPr>
        <w:br/>
      </w:r>
      <w:r w:rsidRPr="00875E2B">
        <w:rPr>
          <w:spacing w:val="2"/>
          <w:sz w:val="28"/>
          <w:szCs w:val="28"/>
        </w:rPr>
        <w:br/>
        <w:t>з) дорожные ведомости на перевозку грузов в прямом международном железнодорожном сообщении всех форм;</w:t>
      </w:r>
      <w:r w:rsidRPr="00875E2B">
        <w:rPr>
          <w:spacing w:val="2"/>
          <w:sz w:val="28"/>
          <w:szCs w:val="28"/>
        </w:rPr>
        <w:br/>
      </w:r>
      <w:r w:rsidRPr="00875E2B">
        <w:rPr>
          <w:spacing w:val="2"/>
          <w:sz w:val="28"/>
          <w:szCs w:val="28"/>
        </w:rPr>
        <w:br/>
        <w:t>и) квитанции разных сборов формы ГУ-57;</w:t>
      </w:r>
      <w:r w:rsidRPr="00875E2B">
        <w:rPr>
          <w:spacing w:val="2"/>
          <w:sz w:val="28"/>
          <w:szCs w:val="28"/>
        </w:rPr>
        <w:br/>
      </w:r>
      <w:r w:rsidRPr="00875E2B">
        <w:rPr>
          <w:spacing w:val="2"/>
          <w:sz w:val="28"/>
          <w:szCs w:val="28"/>
        </w:rPr>
        <w:br/>
        <w:t>к) квитанции разных поступлений по местным доходам станции формы МД-4, разнородных поступлений формы МД-4р, камер хранения форм МД-1, МД-2, МД-3.</w:t>
      </w:r>
      <w:r w:rsidRPr="00875E2B">
        <w:rPr>
          <w:spacing w:val="2"/>
          <w:sz w:val="28"/>
          <w:szCs w:val="28"/>
        </w:rPr>
        <w:br/>
        <w:t>л) квитанции формы КТЭК;</w:t>
      </w:r>
      <w:r w:rsidRPr="00875E2B">
        <w:rPr>
          <w:spacing w:val="2"/>
          <w:sz w:val="28"/>
          <w:szCs w:val="28"/>
        </w:rPr>
        <w:br/>
      </w:r>
      <w:r w:rsidRPr="00875E2B">
        <w:rPr>
          <w:spacing w:val="2"/>
          <w:sz w:val="28"/>
          <w:szCs w:val="28"/>
        </w:rPr>
        <w:br/>
        <w:t>м) квитанции комиссионного сбора формы КС;</w:t>
      </w:r>
      <w:r w:rsidRPr="00875E2B">
        <w:rPr>
          <w:spacing w:val="2"/>
          <w:sz w:val="28"/>
          <w:szCs w:val="28"/>
        </w:rPr>
        <w:br/>
      </w:r>
      <w:r w:rsidRPr="00875E2B">
        <w:rPr>
          <w:spacing w:val="2"/>
          <w:sz w:val="28"/>
          <w:szCs w:val="28"/>
        </w:rPr>
        <w:br/>
        <w:t>н) квитанции на взыскание штрафов форм ЛУ-9, ЛУ-9а, ЛУ-9б, ЛУ-9в, ЛУ-9г;</w:t>
      </w:r>
      <w:r w:rsidRPr="00875E2B">
        <w:rPr>
          <w:spacing w:val="2"/>
          <w:sz w:val="28"/>
          <w:szCs w:val="28"/>
        </w:rPr>
        <w:br/>
      </w:r>
      <w:r w:rsidRPr="00875E2B">
        <w:rPr>
          <w:spacing w:val="2"/>
          <w:sz w:val="28"/>
          <w:szCs w:val="28"/>
        </w:rPr>
        <w:br/>
        <w:t>о) квитанции на перевозку молока и молочных продуктов формы ЛУ-15.</w:t>
      </w:r>
      <w:r w:rsidRPr="00875E2B">
        <w:rPr>
          <w:spacing w:val="2"/>
          <w:sz w:val="28"/>
          <w:szCs w:val="28"/>
        </w:rPr>
        <w:br/>
      </w:r>
      <w:r w:rsidRPr="00875E2B">
        <w:rPr>
          <w:spacing w:val="2"/>
          <w:sz w:val="28"/>
          <w:szCs w:val="28"/>
          <w:shd w:val="clear" w:color="auto" w:fill="FFFFFF"/>
        </w:rPr>
        <w:t>Формы билетов и бланков строгого учета устанавливаются Министерством путей сообщения и изготовляются централизованно по заказам железных дорог. Изготовление этих форм в местных типографиях не допускается.</w:t>
      </w:r>
      <w:r w:rsidRPr="00875E2B">
        <w:rPr>
          <w:spacing w:val="2"/>
          <w:sz w:val="28"/>
          <w:szCs w:val="28"/>
        </w:rPr>
        <w:br/>
      </w:r>
      <w:r w:rsidRPr="00875E2B">
        <w:rPr>
          <w:spacing w:val="2"/>
          <w:sz w:val="28"/>
          <w:szCs w:val="28"/>
          <w:shd w:val="clear" w:color="auto" w:fill="FFFFFF"/>
        </w:rPr>
        <w:t xml:space="preserve">Билеты и бланки строгого учета, перечисленные в п.1, являются денежными документами и выдаются пассажирам, отправителям и получателям багажа и </w:t>
      </w:r>
      <w:r w:rsidRPr="00875E2B">
        <w:rPr>
          <w:spacing w:val="2"/>
          <w:sz w:val="28"/>
          <w:szCs w:val="28"/>
          <w:shd w:val="clear" w:color="auto" w:fill="FFFFFF"/>
        </w:rPr>
        <w:lastRenderedPageBreak/>
        <w:t>грузов при получении с них сумм платежей за проезд и перевозки, сумм сборов и штрафов, связанных с перевозками, а также после начисления платежей и сборов при централизованных расчетах.</w:t>
      </w:r>
      <w:r w:rsidRPr="00875E2B">
        <w:rPr>
          <w:spacing w:val="2"/>
          <w:sz w:val="28"/>
          <w:szCs w:val="28"/>
        </w:rPr>
        <w:br/>
      </w:r>
      <w:r w:rsidRPr="00875E2B">
        <w:rPr>
          <w:spacing w:val="2"/>
          <w:sz w:val="28"/>
          <w:szCs w:val="28"/>
          <w:shd w:val="clear" w:color="auto" w:fill="FFFFFF"/>
        </w:rPr>
        <w:t>Билеты и бланки строгого учета имеют серию, номер и защитную сетку, отпечатанные типографским способом. Они предназначены для оформления перевозок пассажиров, багажа и грузов и служат основанием на проезд и перевозку.</w:t>
      </w:r>
    </w:p>
    <w:p w:rsidR="00875E2B" w:rsidRPr="00875E2B" w:rsidRDefault="00875E2B" w:rsidP="00875E2B">
      <w:pPr>
        <w:spacing w:line="360" w:lineRule="auto"/>
        <w:jc w:val="both"/>
        <w:rPr>
          <w:rFonts w:ascii="Times New Roman" w:hAnsi="Times New Roman" w:cs="Times New Roman"/>
          <w:spacing w:val="2"/>
          <w:sz w:val="28"/>
          <w:szCs w:val="28"/>
          <w:shd w:val="clear" w:color="auto" w:fill="FFFFFF"/>
        </w:rPr>
      </w:pPr>
      <w:r w:rsidRPr="00875E2B">
        <w:rPr>
          <w:rFonts w:ascii="Times New Roman" w:hAnsi="Times New Roman" w:cs="Times New Roman"/>
          <w:spacing w:val="2"/>
          <w:sz w:val="28"/>
          <w:szCs w:val="28"/>
          <w:shd w:val="clear" w:color="auto" w:fill="FFFFFF"/>
        </w:rPr>
        <w:t>Все пассажирские билеты, квитанции доплат и бланки строгого учета станции получают из дорожного билетно-бланкового склада финансовой службы по требованиям, составляемым на бланках формы ЛУ-1.</w:t>
      </w:r>
    </w:p>
    <w:p w:rsidR="00875E2B" w:rsidRPr="00875E2B" w:rsidRDefault="00875E2B" w:rsidP="00B6746A">
      <w:pPr>
        <w:spacing w:line="360" w:lineRule="auto"/>
        <w:rPr>
          <w:rFonts w:ascii="Times New Roman" w:hAnsi="Times New Roman" w:cs="Times New Roman"/>
          <w:spacing w:val="2"/>
          <w:sz w:val="28"/>
          <w:szCs w:val="28"/>
          <w:shd w:val="clear" w:color="auto" w:fill="FFFFFF"/>
        </w:rPr>
      </w:pPr>
      <w:r w:rsidRPr="00875E2B">
        <w:rPr>
          <w:rFonts w:ascii="Times New Roman" w:hAnsi="Times New Roman" w:cs="Times New Roman"/>
          <w:spacing w:val="2"/>
          <w:sz w:val="28"/>
          <w:szCs w:val="28"/>
          <w:shd w:val="clear" w:color="auto" w:fill="FFFFFF"/>
        </w:rPr>
        <w:t>Требование формы ЛУ-1 состоит из трех частей: требования, накладной с распиской и корешка. Все эти части бланка заполняются одновременно под копировальную бумагу. В требовании указываются:</w:t>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shd w:val="clear" w:color="auto" w:fill="FFFFFF"/>
        </w:rPr>
        <w:t>а) род и шифр требуемых билетов или бланков;</w:t>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shd w:val="clear" w:color="auto" w:fill="FFFFFF"/>
        </w:rPr>
        <w:t>б) серия и номера последних полученных и первых оставшихся билетов и бланков и требуемое их количество;</w:t>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shd w:val="clear" w:color="auto" w:fill="FFFFFF"/>
        </w:rPr>
        <w:t>в) дорога назначения.</w:t>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shd w:val="clear" w:color="auto" w:fill="FFFFFF"/>
        </w:rPr>
        <w:t>Требование подписывает начальник станции или его заместитель, заверяет его должностным штемпелем и указывает дату.</w:t>
      </w:r>
    </w:p>
    <w:p w:rsidR="00875E2B" w:rsidRPr="00875E2B" w:rsidRDefault="00875E2B" w:rsidP="00875E2B">
      <w:pPr>
        <w:pStyle w:val="formattext"/>
        <w:shd w:val="clear" w:color="auto" w:fill="FFFFFF"/>
        <w:spacing w:before="0" w:beforeAutospacing="0" w:after="0" w:afterAutospacing="0" w:line="360" w:lineRule="auto"/>
        <w:jc w:val="both"/>
        <w:textAlignment w:val="baseline"/>
        <w:rPr>
          <w:spacing w:val="2"/>
          <w:sz w:val="28"/>
          <w:szCs w:val="28"/>
        </w:rPr>
      </w:pPr>
      <w:r w:rsidRPr="00875E2B">
        <w:rPr>
          <w:spacing w:val="2"/>
          <w:sz w:val="28"/>
          <w:szCs w:val="28"/>
        </w:rPr>
        <w:t>На всех требованиях станцией в строгой последовательности указывается порядковый номер с начала года.</w:t>
      </w:r>
      <w:r w:rsidRPr="00875E2B">
        <w:rPr>
          <w:spacing w:val="2"/>
          <w:sz w:val="28"/>
          <w:szCs w:val="28"/>
        </w:rPr>
        <w:br/>
        <w:t>При наличии на станции нескольких билетных касс с самостоятельным учетом книга требований должна вестись по каждой кассе отдельно, причем в этих случаях в заголовке требований обозначается номер или наименование кассы, а также порядковый номер требования с начала года.</w:t>
      </w:r>
      <w:r w:rsidRPr="00875E2B">
        <w:rPr>
          <w:spacing w:val="2"/>
          <w:sz w:val="28"/>
          <w:szCs w:val="28"/>
        </w:rPr>
        <w:br/>
      </w:r>
      <w:r w:rsidRPr="00875E2B">
        <w:rPr>
          <w:spacing w:val="2"/>
          <w:sz w:val="28"/>
          <w:szCs w:val="28"/>
          <w:shd w:val="clear" w:color="auto" w:fill="FFFFFF"/>
        </w:rPr>
        <w:lastRenderedPageBreak/>
        <w:t>Начальник станции обязан следить за тем, чтобы не было недостатка в билетах и бланках. Требования на необходимые формы билетов, бланков высылаются при снижении четырехмесячного запаса их до трехмесячной потребности. Запас пригородных билетов в кассах, эксплуатирующих билетно-кассовые машины, должен быть минимальным (не более месячной потребности).Если на складе не окажется нужной формы билетов или бланков или требование станции не может быть выполнено по другим причинам, то в самом требовании и накладной указываются эти причины, после чего накладная с распиской возвращается на станцию, а требование остается на складе, который должен принять срочные меры к выполнению заказа станции.</w:t>
      </w:r>
    </w:p>
    <w:p w:rsidR="00875E2B" w:rsidRPr="00875E2B" w:rsidRDefault="00875E2B" w:rsidP="00875E2B">
      <w:pPr>
        <w:spacing w:line="360" w:lineRule="auto"/>
        <w:jc w:val="both"/>
        <w:rPr>
          <w:rFonts w:ascii="Times New Roman" w:hAnsi="Times New Roman" w:cs="Times New Roman"/>
          <w:spacing w:val="2"/>
          <w:sz w:val="28"/>
          <w:szCs w:val="28"/>
          <w:shd w:val="clear" w:color="auto" w:fill="FFFFFF"/>
        </w:rPr>
      </w:pPr>
      <w:r w:rsidRPr="00875E2B">
        <w:rPr>
          <w:rFonts w:ascii="Times New Roman" w:hAnsi="Times New Roman" w:cs="Times New Roman"/>
          <w:spacing w:val="2"/>
          <w:sz w:val="28"/>
          <w:szCs w:val="28"/>
          <w:shd w:val="clear" w:color="auto" w:fill="FFFFFF"/>
        </w:rPr>
        <w:t>Запасы билетов и бланков строгого учета должны храниться на станциях под замком и печатью в сейфах или шкафах, находящихся в помещениях, не доступных для посторонних лиц.</w:t>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shd w:val="clear" w:color="auto" w:fill="FFFFFF"/>
        </w:rPr>
        <w:t>Хранение запасов билетов и бланков строгого учета может быть возложено начальником станции на материально-ответственного работника станции по согласованию с участковым ревизором финансового отдела отделения дороги. Однако это не освобождает начальника станции от личной ответственности за сохранность билетов и бланков.</w:t>
      </w:r>
      <w:r w:rsidRPr="00875E2B">
        <w:rPr>
          <w:rFonts w:ascii="Times New Roman" w:hAnsi="Times New Roman" w:cs="Times New Roman"/>
          <w:spacing w:val="2"/>
          <w:sz w:val="28"/>
          <w:szCs w:val="28"/>
        </w:rPr>
        <w:br/>
      </w:r>
      <w:r w:rsidRPr="00875E2B">
        <w:rPr>
          <w:rFonts w:ascii="Times New Roman" w:hAnsi="Times New Roman" w:cs="Times New Roman"/>
          <w:spacing w:val="2"/>
          <w:sz w:val="28"/>
          <w:szCs w:val="28"/>
          <w:shd w:val="clear" w:color="auto" w:fill="FFFFFF"/>
        </w:rPr>
        <w:t>С материально-ответственных работников (билетных, товарных, багажных кассиров и др.) берутся письменные обязательства о материальной ответственности, которые хранятся в личных делах этих работников в отделе кадров или у начальника станции.</w:t>
      </w:r>
    </w:p>
    <w:p w:rsidR="0094300F" w:rsidRDefault="0094300F">
      <w:pPr>
        <w:rPr>
          <w:rFonts w:ascii="Times New Roman" w:hAnsi="Times New Roman" w:cs="Times New Roman"/>
          <w:sz w:val="28"/>
          <w:szCs w:val="28"/>
        </w:rPr>
      </w:pPr>
      <w:r>
        <w:rPr>
          <w:rFonts w:ascii="Times New Roman" w:hAnsi="Times New Roman" w:cs="Times New Roman"/>
          <w:sz w:val="28"/>
          <w:szCs w:val="28"/>
        </w:rPr>
        <w:br w:type="page"/>
      </w:r>
    </w:p>
    <w:p w:rsidR="00BC50C6" w:rsidRPr="0094300F" w:rsidRDefault="0094300F" w:rsidP="0094300F">
      <w:pPr>
        <w:spacing w:line="360" w:lineRule="auto"/>
        <w:rPr>
          <w:rFonts w:ascii="Times New Roman" w:hAnsi="Times New Roman" w:cs="Times New Roman"/>
          <w:b/>
          <w:sz w:val="28"/>
          <w:szCs w:val="28"/>
        </w:rPr>
      </w:pPr>
      <w:r>
        <w:rPr>
          <w:rFonts w:ascii="Times New Roman" w:hAnsi="Times New Roman" w:cs="Times New Roman"/>
          <w:sz w:val="28"/>
          <w:szCs w:val="28"/>
        </w:rPr>
        <w:lastRenderedPageBreak/>
        <w:tab/>
      </w:r>
      <w:r w:rsidRPr="0094300F">
        <w:rPr>
          <w:rFonts w:ascii="Times New Roman" w:hAnsi="Times New Roman" w:cs="Times New Roman"/>
          <w:b/>
          <w:sz w:val="28"/>
          <w:szCs w:val="28"/>
        </w:rPr>
        <w:t>Тема 2.6 Организация контрольно ревизионной работы</w:t>
      </w:r>
    </w:p>
    <w:p w:rsidR="0094300F" w:rsidRDefault="0094300F" w:rsidP="0094300F">
      <w:pPr>
        <w:spacing w:line="360" w:lineRule="auto"/>
        <w:rPr>
          <w:rFonts w:ascii="Times New Roman" w:hAnsi="Times New Roman" w:cs="Times New Roman"/>
          <w:b/>
          <w:sz w:val="28"/>
          <w:szCs w:val="28"/>
        </w:rPr>
      </w:pPr>
      <w:r w:rsidRPr="0094300F">
        <w:rPr>
          <w:rFonts w:ascii="Times New Roman" w:hAnsi="Times New Roman" w:cs="Times New Roman"/>
          <w:b/>
          <w:sz w:val="28"/>
          <w:szCs w:val="28"/>
        </w:rPr>
        <w:tab/>
        <w:t>Лекция 21 Порядок проведения ревизии пассажирских поездов</w:t>
      </w:r>
    </w:p>
    <w:p w:rsidR="0094300F" w:rsidRDefault="0094300F" w:rsidP="0094300F">
      <w:pPr>
        <w:spacing w:line="360" w:lineRule="auto"/>
        <w:rPr>
          <w:rFonts w:ascii="Times New Roman" w:hAnsi="Times New Roman" w:cs="Times New Roman"/>
          <w:b/>
          <w:sz w:val="28"/>
          <w:szCs w:val="28"/>
        </w:rPr>
      </w:pPr>
    </w:p>
    <w:p w:rsidR="0094300F" w:rsidRDefault="0094300F" w:rsidP="0094300F">
      <w:pPr>
        <w:pStyle w:val="a3"/>
        <w:spacing w:line="360" w:lineRule="auto"/>
        <w:jc w:val="both"/>
        <w:rPr>
          <w:color w:val="000000"/>
          <w:sz w:val="28"/>
          <w:szCs w:val="28"/>
        </w:rPr>
      </w:pPr>
      <w:r>
        <w:rPr>
          <w:color w:val="000000"/>
          <w:sz w:val="28"/>
          <w:szCs w:val="28"/>
        </w:rPr>
        <w:tab/>
      </w:r>
      <w:r w:rsidRPr="0094300F">
        <w:rPr>
          <w:color w:val="000000"/>
          <w:sz w:val="28"/>
          <w:szCs w:val="28"/>
        </w:rPr>
        <w:t>Организация   контроля   пассажирских   поездов    должна обеспечивать установленный </w:t>
      </w:r>
      <w:r w:rsidR="00EB0E33">
        <w:rPr>
          <w:color w:val="000000"/>
          <w:sz w:val="28"/>
          <w:szCs w:val="28"/>
        </w:rPr>
        <w:t>  ОАО "РЖД"</w:t>
      </w:r>
      <w:r w:rsidRPr="0094300F">
        <w:rPr>
          <w:color w:val="000000"/>
          <w:sz w:val="28"/>
          <w:szCs w:val="28"/>
        </w:rPr>
        <w:t>  охват  ревизиями  поездов пригородного, местного и дальнего сообщения.  Ревизии пригородных, местных и   дальних   поездов   проводят   по  месячному  графику, утвержденному начальником финансового  отдела  отделения  железной дороги (в зависимости от подчиненности). Графики ревизий местных и дальних поездов между соседними отделениями железных дорог по ходу следования этих  поездов согласовываются через Управление железной дороги (в зависимости от подчиненности).</w:t>
      </w:r>
    </w:p>
    <w:p w:rsidR="00EB0E33" w:rsidRDefault="0094300F" w:rsidP="0094300F">
      <w:pPr>
        <w:pStyle w:val="a3"/>
        <w:spacing w:line="360" w:lineRule="auto"/>
        <w:jc w:val="both"/>
        <w:rPr>
          <w:color w:val="000000"/>
          <w:sz w:val="28"/>
          <w:szCs w:val="28"/>
        </w:rPr>
      </w:pPr>
      <w:r w:rsidRPr="0094300F">
        <w:rPr>
          <w:color w:val="000000"/>
          <w:sz w:val="28"/>
          <w:szCs w:val="28"/>
        </w:rPr>
        <w:t>Ревизии пассажирских   поездов   осуществляются   один  раз  в пределах каждой железной дороги, если они следуют не более, чем по двум отделениям   этой   железной   дороги.   Более   одного  раза осуществляются ревизии пассажирских поездов,  которые  следуют  по трем и  более отделениям железной дороги,  на не граничащих друг с другом отделениях железной дороги.</w:t>
      </w:r>
    </w:p>
    <w:p w:rsidR="0094300F" w:rsidRPr="0094300F" w:rsidRDefault="00EB0E33" w:rsidP="0094300F">
      <w:pPr>
        <w:pStyle w:val="a3"/>
        <w:spacing w:line="360" w:lineRule="auto"/>
        <w:jc w:val="both"/>
        <w:rPr>
          <w:color w:val="000000"/>
          <w:sz w:val="28"/>
          <w:szCs w:val="28"/>
        </w:rPr>
      </w:pPr>
      <w:r>
        <w:rPr>
          <w:color w:val="000000"/>
          <w:sz w:val="28"/>
          <w:szCs w:val="28"/>
        </w:rPr>
        <w:tab/>
      </w:r>
      <w:r w:rsidR="0094300F" w:rsidRPr="0094300F">
        <w:rPr>
          <w:color w:val="000000"/>
          <w:sz w:val="28"/>
          <w:szCs w:val="28"/>
        </w:rPr>
        <w:t>В   графике   работы   контролеров-ревизоров  может  быть предусмотрено нанесение дежурств на участке по  контролю  поездов. Число дежурных   контролеров-ревизоров   устанавливает   начальник финансового отдела отделения  железной  дороги  в  зависимости  от местных условий. Контролер-ревизор поездов обязан до начала работы зарегистрировать свою явку на работу и ознакомиться  с  последними распоряжениями. Там, где не установлено дежурство, порядок явки на работу определяет начальник финансового отдела отделения  железной дороги.</w:t>
      </w:r>
    </w:p>
    <w:p w:rsidR="0094300F" w:rsidRPr="0094300F" w:rsidRDefault="0094300F" w:rsidP="0094300F">
      <w:pPr>
        <w:pStyle w:val="a3"/>
        <w:spacing w:line="360" w:lineRule="auto"/>
        <w:jc w:val="both"/>
        <w:rPr>
          <w:color w:val="000000"/>
          <w:sz w:val="28"/>
          <w:szCs w:val="28"/>
        </w:rPr>
      </w:pPr>
      <w:r>
        <w:rPr>
          <w:color w:val="000000"/>
          <w:sz w:val="28"/>
          <w:szCs w:val="28"/>
        </w:rPr>
        <w:lastRenderedPageBreak/>
        <w:tab/>
      </w:r>
      <w:r w:rsidRPr="0094300F">
        <w:rPr>
          <w:color w:val="000000"/>
          <w:sz w:val="28"/>
          <w:szCs w:val="28"/>
        </w:rPr>
        <w:t>О начале ревизии пассажирского поезда ревизоры  ставят  в известность начальника  поезда  и  предъявляют  открытые  листы  и графики работы.  Старший или руководитель группы (бригады)  обязан записать в  первую  графу  рейсового  журнала фамилии проверяющих, номера открытых листов или удостоверений личности  и  предписаний. Предписания финансового  управления </w:t>
      </w:r>
      <w:r w:rsidR="00EB0E33">
        <w:rPr>
          <w:color w:val="000000"/>
          <w:sz w:val="28"/>
          <w:szCs w:val="28"/>
        </w:rPr>
        <w:t>ОАО "РЖД"</w:t>
      </w:r>
      <w:r w:rsidRPr="0094300F">
        <w:rPr>
          <w:color w:val="000000"/>
          <w:sz w:val="28"/>
          <w:szCs w:val="28"/>
        </w:rPr>
        <w:t>  действительны на поименованных в  них  железных  дорогах,  предписания   финансовой службы железной  дороги  действительны  только  на  этой  железной дороге. Маршрут серии "ФД" действителен только в  поименованных  в нем поездах.  При  наличии  обстоятельств,  требующих  внезапности (сигналы о    массовом     провозе     безбилетных     пассажиров, запросы-требования правоохранительных  органов),  ревизующие могут поставить в  известность  начальника  поезда  в  процессе  ревизии поезда.</w:t>
      </w:r>
    </w:p>
    <w:p w:rsidR="0094300F" w:rsidRPr="0094300F" w:rsidRDefault="0094300F" w:rsidP="0094300F">
      <w:pPr>
        <w:pStyle w:val="a3"/>
        <w:spacing w:line="360" w:lineRule="auto"/>
        <w:jc w:val="both"/>
        <w:rPr>
          <w:color w:val="000000"/>
          <w:sz w:val="28"/>
          <w:szCs w:val="28"/>
        </w:rPr>
      </w:pPr>
      <w:r>
        <w:rPr>
          <w:color w:val="000000"/>
          <w:sz w:val="28"/>
          <w:szCs w:val="28"/>
        </w:rPr>
        <w:tab/>
      </w:r>
      <w:r w:rsidRPr="0094300F">
        <w:rPr>
          <w:color w:val="000000"/>
          <w:sz w:val="28"/>
          <w:szCs w:val="28"/>
        </w:rPr>
        <w:t>Перед началом  ревизии  пассажирского  поезда  ревизующие проверяют у  начальника  поезда  наличие  квитанций (форма ГУ-57), гасят использованные  квитанции  контрольными  щипцами  и   делают отметку об  их   проверке  на  обороте  последней  израсходованной квитанции, а также проверяют  наличие  и  правильность  оформления маршрутов на поездную бригаду.</w:t>
      </w:r>
    </w:p>
    <w:p w:rsidR="0094300F" w:rsidRPr="0094300F" w:rsidRDefault="0094300F" w:rsidP="0094300F">
      <w:pPr>
        <w:pStyle w:val="a3"/>
        <w:spacing w:line="360" w:lineRule="auto"/>
        <w:jc w:val="both"/>
        <w:rPr>
          <w:color w:val="000000"/>
          <w:sz w:val="28"/>
          <w:szCs w:val="28"/>
        </w:rPr>
      </w:pPr>
      <w:r w:rsidRPr="0094300F">
        <w:rPr>
          <w:color w:val="000000"/>
          <w:sz w:val="28"/>
          <w:szCs w:val="28"/>
        </w:rPr>
        <w:t>Если начальником поезда были посажены пассажиры,  предъявившие телеграмму о  необходимости  срочного  выезда,  которым  начальник поезда не  оформил  проезд  в   установленные   §   25   Тарифного руководства N  5 сроки,  то с них взыскивается стоимость проезда и налагается штраф за безбилетный проезд,  а  на  начальника  поезда составляется акт о провозе безбилетных пассажиров.</w:t>
      </w:r>
    </w:p>
    <w:p w:rsidR="0094300F" w:rsidRPr="0094300F" w:rsidRDefault="0094300F" w:rsidP="0094300F">
      <w:pPr>
        <w:pStyle w:val="a3"/>
        <w:spacing w:line="360" w:lineRule="auto"/>
        <w:jc w:val="both"/>
        <w:rPr>
          <w:color w:val="000000"/>
          <w:sz w:val="28"/>
          <w:szCs w:val="28"/>
        </w:rPr>
      </w:pPr>
      <w:r w:rsidRPr="0094300F">
        <w:rPr>
          <w:color w:val="000000"/>
          <w:sz w:val="28"/>
          <w:szCs w:val="28"/>
        </w:rPr>
        <w:t xml:space="preserve">При проведении ревизии  поездов  формирования  железных  дорог стран СНГ следует руководствоваться настоящей Инструкцией, а также Соглашением об экономической ответственности за провоз безбилетных пассажиров </w:t>
      </w:r>
      <w:r w:rsidRPr="0094300F">
        <w:rPr>
          <w:color w:val="000000"/>
          <w:sz w:val="28"/>
          <w:szCs w:val="28"/>
        </w:rPr>
        <w:lastRenderedPageBreak/>
        <w:t>и  непередачу для реализации мест в пассажирских поезда межгосударственного сообщения.</w:t>
      </w:r>
    </w:p>
    <w:p w:rsidR="0094300F" w:rsidRPr="0094300F" w:rsidRDefault="0094300F" w:rsidP="0094300F">
      <w:pPr>
        <w:pStyle w:val="a3"/>
        <w:spacing w:line="360" w:lineRule="auto"/>
        <w:jc w:val="both"/>
        <w:rPr>
          <w:color w:val="000000"/>
          <w:sz w:val="28"/>
          <w:szCs w:val="28"/>
        </w:rPr>
      </w:pPr>
      <w:r>
        <w:rPr>
          <w:color w:val="000000"/>
          <w:sz w:val="28"/>
          <w:szCs w:val="28"/>
        </w:rPr>
        <w:tab/>
      </w:r>
      <w:r w:rsidRPr="0094300F">
        <w:rPr>
          <w:color w:val="000000"/>
          <w:sz w:val="28"/>
          <w:szCs w:val="28"/>
        </w:rPr>
        <w:t>Ревизии   подвергаются   все  вагоны  в  составе  поезда: пассажирские, служебные (кроме специального назначения), почтовые, багажные,    передвижные   камеры-хранения,   вагоны-рестораны   и купе-буфеты.  Частичная ревизия поезда  не  допускается.  Начинать ревизию  можно  с  любого  вагона.  При  необходимости  может быть проведена повторная ревизия поезда или отдельного вагона.</w:t>
      </w:r>
    </w:p>
    <w:p w:rsidR="0094300F" w:rsidRPr="0094300F" w:rsidRDefault="0094300F" w:rsidP="0094300F">
      <w:pPr>
        <w:pStyle w:val="a3"/>
        <w:spacing w:line="360" w:lineRule="auto"/>
        <w:jc w:val="both"/>
        <w:rPr>
          <w:color w:val="000000"/>
          <w:sz w:val="28"/>
          <w:szCs w:val="28"/>
        </w:rPr>
      </w:pPr>
      <w:r w:rsidRPr="0094300F">
        <w:rPr>
          <w:color w:val="000000"/>
          <w:sz w:val="28"/>
          <w:szCs w:val="28"/>
        </w:rPr>
        <w:t>К проверке проездных документов пассажиров в спальных  вагонах дальнего  и  местного  сообщения  следует приступать через 30 мин. после отправления  поезда  со  станции  формирования  или  оборота поезда.  Разрешается  сразу  после  отправления поезда производить отбор билетов у пассажиров вместе с  проводником  вагона,  в  пути следования  не  ранее  выхода  поезда  за пределы границы станции. Проводник  вагона  обязан  сопровождать  ревизоров  и  давать   им объяснения по возникающим в процессе ревизии вопросам.</w:t>
      </w:r>
    </w:p>
    <w:p w:rsidR="0094300F" w:rsidRPr="0094300F" w:rsidRDefault="0094300F" w:rsidP="0094300F">
      <w:pPr>
        <w:pStyle w:val="a3"/>
        <w:spacing w:line="360" w:lineRule="auto"/>
        <w:jc w:val="both"/>
        <w:rPr>
          <w:color w:val="000000"/>
          <w:sz w:val="28"/>
          <w:szCs w:val="28"/>
        </w:rPr>
      </w:pPr>
      <w:r>
        <w:rPr>
          <w:color w:val="000000"/>
          <w:sz w:val="28"/>
          <w:szCs w:val="28"/>
        </w:rPr>
        <w:tab/>
      </w:r>
      <w:r w:rsidRPr="0094300F">
        <w:rPr>
          <w:color w:val="000000"/>
          <w:sz w:val="28"/>
          <w:szCs w:val="28"/>
        </w:rPr>
        <w:t>Ревизия дальних и местных поездов проводится с наименьшим беспокойством пассажиров.  В   ночное   время   проверка   билетов пассажиров спальных  вагонов  всех  наименований  проводится,  как правило,  у дежурных проводников вагона. При крайней необходимости ревизор   имеет   право   сделать  проверку  фактического  наличия свободных мест в спальных вагонах всех наименований.</w:t>
      </w:r>
    </w:p>
    <w:p w:rsidR="0094300F" w:rsidRPr="00A41384" w:rsidRDefault="0094300F" w:rsidP="0094300F">
      <w:pPr>
        <w:pStyle w:val="a3"/>
        <w:spacing w:line="360" w:lineRule="auto"/>
        <w:jc w:val="both"/>
        <w:rPr>
          <w:color w:val="000000"/>
          <w:sz w:val="28"/>
          <w:szCs w:val="28"/>
          <w:u w:val="single"/>
        </w:rPr>
      </w:pPr>
      <w:r w:rsidRPr="00A41384">
        <w:rPr>
          <w:color w:val="000000"/>
          <w:sz w:val="28"/>
          <w:szCs w:val="28"/>
          <w:u w:val="single"/>
        </w:rPr>
        <w:t>При   ревизии   пассажирского   поезда   ревизор   обязан  проверить:</w:t>
      </w:r>
    </w:p>
    <w:p w:rsidR="0094300F" w:rsidRPr="0094300F" w:rsidRDefault="0094300F" w:rsidP="0094300F">
      <w:pPr>
        <w:pStyle w:val="a3"/>
        <w:spacing w:line="360" w:lineRule="auto"/>
        <w:jc w:val="both"/>
        <w:rPr>
          <w:color w:val="000000"/>
          <w:sz w:val="28"/>
          <w:szCs w:val="28"/>
        </w:rPr>
      </w:pPr>
      <w:r w:rsidRPr="0094300F">
        <w:rPr>
          <w:color w:val="000000"/>
          <w:sz w:val="28"/>
          <w:szCs w:val="28"/>
        </w:rPr>
        <w:t xml:space="preserve">- состояние  внутреннего  оборудования  и съемного инвентаря в вагоне, содержание  его  проводниками  в   надлежащем   состоянии, выполнение проводниками  вагонов  правил  обслуживания пассажиров. При обнаружении антисанитарного состояния вагонов,  неисправностей системы </w:t>
      </w:r>
      <w:r w:rsidRPr="0094300F">
        <w:rPr>
          <w:color w:val="000000"/>
          <w:sz w:val="28"/>
          <w:szCs w:val="28"/>
        </w:rPr>
        <w:lastRenderedPageBreak/>
        <w:t>отопления,   освещения,   вентиляции  и  других  нарушений ревизор обязан потребовать от начальника  поезда  устранения  этих недостатков и сделать запись об этом в рейсовом журнале;</w:t>
      </w:r>
    </w:p>
    <w:p w:rsidR="0094300F" w:rsidRPr="0094300F" w:rsidRDefault="0094300F" w:rsidP="0094300F">
      <w:pPr>
        <w:pStyle w:val="a3"/>
        <w:spacing w:line="360" w:lineRule="auto"/>
        <w:jc w:val="both"/>
        <w:rPr>
          <w:color w:val="000000"/>
          <w:sz w:val="28"/>
          <w:szCs w:val="28"/>
        </w:rPr>
      </w:pPr>
      <w:r w:rsidRPr="0094300F">
        <w:rPr>
          <w:color w:val="000000"/>
          <w:sz w:val="28"/>
          <w:szCs w:val="28"/>
        </w:rPr>
        <w:t>- правильность учета расхода постельного белья и  фактического наличия чистого  белья,  полноту  учета свободных мест в вагонах и правильность сообщаемых сведений о  них.  О  результатах  проверки учета расхода постельного белья,  а также полноты учета, свободных и освобождающихся мест и правильности сообщаемых  сведений  о  них проводником вагона   контролеры-ревизоры   делают  соответствующую отметку в бланке (форма ЛУ-72) и заверяют  своими  подписями.  При выявлении расхождений по учету и фактическому наличию составляется в установленном порядке акт;</w:t>
      </w:r>
    </w:p>
    <w:p w:rsidR="0094300F" w:rsidRPr="0094300F" w:rsidRDefault="0094300F" w:rsidP="0094300F">
      <w:pPr>
        <w:pStyle w:val="a3"/>
        <w:spacing w:line="360" w:lineRule="auto"/>
        <w:jc w:val="both"/>
        <w:rPr>
          <w:color w:val="000000"/>
          <w:sz w:val="28"/>
          <w:szCs w:val="28"/>
        </w:rPr>
      </w:pPr>
      <w:r w:rsidRPr="0094300F">
        <w:rPr>
          <w:color w:val="000000"/>
          <w:sz w:val="28"/>
          <w:szCs w:val="28"/>
        </w:rPr>
        <w:t>- наличие  билетов,  квитанции  доплат  и   других   проездных документов   и   соответствие   их  категории  вагона,  в  котором совершается  проезд.  У  пассажиров,  проезжающих  по  билетам  со скидкой с тарифа,  разовым служебным билетам, годовым и временным, необходимо  проверить  наличие  документов,  подтверждающих  право пользования указанными билетами. Проверенные проездные документы, кроме годовых  и  временных,  должны  быть  погашены  контрольными щипцами с четким оттиском;</w:t>
      </w:r>
    </w:p>
    <w:p w:rsidR="0094300F" w:rsidRPr="0094300F" w:rsidRDefault="0094300F" w:rsidP="0094300F">
      <w:pPr>
        <w:pStyle w:val="a3"/>
        <w:spacing w:line="360" w:lineRule="auto"/>
        <w:jc w:val="both"/>
        <w:rPr>
          <w:color w:val="000000"/>
          <w:sz w:val="28"/>
          <w:szCs w:val="28"/>
        </w:rPr>
      </w:pPr>
      <w:r w:rsidRPr="0094300F">
        <w:rPr>
          <w:color w:val="000000"/>
          <w:sz w:val="28"/>
          <w:szCs w:val="28"/>
        </w:rPr>
        <w:t>- правильность  оформления проездных документов и отсутствие в них дефектов.  При  необходимости  проверяют  правильность   резки тарифной сетки  соответственно  расстоянию  поездки  и  уплаченной пассажирами сумме,  а  также  правильность  оформления   проездных документов и взыскания платежей разъездными билетными кассирами;</w:t>
      </w:r>
    </w:p>
    <w:p w:rsidR="0094300F" w:rsidRPr="0094300F" w:rsidRDefault="0094300F" w:rsidP="0094300F">
      <w:pPr>
        <w:pStyle w:val="a3"/>
        <w:spacing w:line="360" w:lineRule="auto"/>
        <w:jc w:val="both"/>
        <w:rPr>
          <w:color w:val="000000"/>
          <w:sz w:val="28"/>
          <w:szCs w:val="28"/>
        </w:rPr>
      </w:pPr>
      <w:r w:rsidRPr="0094300F">
        <w:rPr>
          <w:color w:val="000000"/>
          <w:sz w:val="28"/>
          <w:szCs w:val="28"/>
        </w:rPr>
        <w:t>- соответствие    провозимой    пассажирами    ручной    клади установленным правилам ее провоза;</w:t>
      </w:r>
    </w:p>
    <w:p w:rsidR="0094300F" w:rsidRPr="0094300F" w:rsidRDefault="0094300F" w:rsidP="0094300F">
      <w:pPr>
        <w:pStyle w:val="a3"/>
        <w:spacing w:line="360" w:lineRule="auto"/>
        <w:jc w:val="both"/>
        <w:rPr>
          <w:color w:val="000000"/>
          <w:sz w:val="28"/>
          <w:szCs w:val="28"/>
        </w:rPr>
      </w:pPr>
      <w:r w:rsidRPr="0094300F">
        <w:rPr>
          <w:color w:val="000000"/>
          <w:sz w:val="28"/>
          <w:szCs w:val="28"/>
        </w:rPr>
        <w:lastRenderedPageBreak/>
        <w:t>- правильность   гашения   проводниками   вагонов    проездных документов пассажиров;</w:t>
      </w:r>
    </w:p>
    <w:p w:rsidR="0094300F" w:rsidRPr="0094300F" w:rsidRDefault="0094300F" w:rsidP="0094300F">
      <w:pPr>
        <w:pStyle w:val="a3"/>
        <w:spacing w:line="360" w:lineRule="auto"/>
        <w:jc w:val="both"/>
        <w:rPr>
          <w:color w:val="000000"/>
          <w:sz w:val="28"/>
          <w:szCs w:val="28"/>
        </w:rPr>
      </w:pPr>
      <w:r w:rsidRPr="0094300F">
        <w:rPr>
          <w:color w:val="000000"/>
          <w:sz w:val="28"/>
          <w:szCs w:val="28"/>
        </w:rPr>
        <w:t>- продают  ли  в  поезде  катушечные  билеты  от  остановочных пунктов, где  не  имеется  билетных касс,  гасятся ли билеты путем надрыва и своевременно ли вносятся  денежные  суммы  за  проданные катушечные   билеты   в  кассы  станций.  Соблюдение  работниками, производящими  продажу  билетов  в  поездах,  порядка   оформления отчетных  листов формы ЛУ-11,  предусмотренного § 12 Инструкции по ведению станционной коммерческой отчетности (N ЦФ/3504);</w:t>
      </w:r>
    </w:p>
    <w:p w:rsidR="0094300F" w:rsidRPr="0094300F" w:rsidRDefault="0094300F" w:rsidP="0094300F">
      <w:pPr>
        <w:pStyle w:val="a3"/>
        <w:spacing w:line="360" w:lineRule="auto"/>
        <w:jc w:val="both"/>
        <w:rPr>
          <w:color w:val="000000"/>
          <w:sz w:val="28"/>
          <w:szCs w:val="28"/>
        </w:rPr>
      </w:pPr>
      <w:r w:rsidRPr="0094300F">
        <w:rPr>
          <w:color w:val="000000"/>
          <w:sz w:val="28"/>
          <w:szCs w:val="28"/>
        </w:rPr>
        <w:t>- выполнение  проводниками  вагонов должностной инструкции при несении службы как в пути следования, так и на стоянках поезда;</w:t>
      </w:r>
    </w:p>
    <w:p w:rsidR="0094300F" w:rsidRPr="0094300F" w:rsidRDefault="0094300F" w:rsidP="0094300F">
      <w:pPr>
        <w:pStyle w:val="a3"/>
        <w:spacing w:line="360" w:lineRule="auto"/>
        <w:jc w:val="both"/>
        <w:rPr>
          <w:color w:val="000000"/>
          <w:sz w:val="28"/>
          <w:szCs w:val="28"/>
        </w:rPr>
      </w:pPr>
      <w:r w:rsidRPr="0094300F">
        <w:rPr>
          <w:color w:val="000000"/>
          <w:sz w:val="28"/>
          <w:szCs w:val="28"/>
        </w:rPr>
        <w:t>- наличие  у начальника поезда квитанций на взыскание доплат и штрафа,  бланков постановлений о  наложении  штрафа;  правильность заполнения   указанных   документов   и  своевременность  внесения взысканных сумм в кассу железнодорожной станции железной дороги.</w:t>
      </w:r>
    </w:p>
    <w:p w:rsidR="0094300F" w:rsidRPr="0094300F" w:rsidRDefault="0094300F" w:rsidP="0094300F">
      <w:pPr>
        <w:pStyle w:val="a3"/>
        <w:spacing w:line="360" w:lineRule="auto"/>
        <w:jc w:val="both"/>
        <w:rPr>
          <w:color w:val="000000"/>
          <w:sz w:val="28"/>
          <w:szCs w:val="28"/>
        </w:rPr>
      </w:pPr>
      <w:r>
        <w:rPr>
          <w:color w:val="000000"/>
          <w:sz w:val="28"/>
          <w:szCs w:val="28"/>
        </w:rPr>
        <w:tab/>
      </w:r>
      <w:r w:rsidRPr="0094300F">
        <w:rPr>
          <w:color w:val="000000"/>
          <w:sz w:val="28"/>
          <w:szCs w:val="28"/>
        </w:rPr>
        <w:t>Ревизоры  обязаны  внимательно  относиться  к  просьбам и жалобам пассажиров на их обслуживание и  через  начальника  поезда принимать меры  к  удовлетворению  обоснованных претензий.  В этих целях в  дневное  время  после  окончания  ревизии  в  поезде   по требованию  ревизоров  начальник  поезда  объявляет через поездное радиовещание   о   том,   что   в   вагоне    находится    бригада контролеров-ревизоров,  которым  могут  быть взысканы претензии по качеству обслуживания пассажиров в пути следования и  на  станциях посадки.  Ревизоры  обязаны  зарегистрировать  в  рейсовом журнале претензии  пассажиров  по  вопросам  их  обслуживания  и   принять соответствующие меры к их устранению.</w:t>
      </w:r>
    </w:p>
    <w:p w:rsidR="0094300F" w:rsidRPr="0094300F" w:rsidRDefault="0094300F" w:rsidP="0094300F">
      <w:pPr>
        <w:pStyle w:val="a3"/>
        <w:spacing w:line="360" w:lineRule="auto"/>
        <w:jc w:val="both"/>
        <w:rPr>
          <w:color w:val="000000"/>
          <w:sz w:val="28"/>
          <w:szCs w:val="28"/>
        </w:rPr>
      </w:pPr>
      <w:r w:rsidRPr="0094300F">
        <w:rPr>
          <w:color w:val="000000"/>
          <w:sz w:val="28"/>
          <w:szCs w:val="28"/>
        </w:rPr>
        <w:lastRenderedPageBreak/>
        <w:t>При ревизии поездов пригородного  сообщения  контролер-ревизор обязан проверить    санитарное    состояние    вагонов,    наличие соответствующей информации по ходу поезда,  на остановках, а также о посадке  пассажиров  с  нетарифных  участков  и приобретение ими билетов со  стороны  поездной  бригады  (машинистов),   исполнение графика движения.  Выявленные  нарушения  и недостатки оформляются рапортом или актом.О недостатках в обслуживании пассажиров на станциях их посадки ревизоры обязаны    доложить    в    письменной    форме    своему непосредственному начальнику.</w:t>
      </w:r>
    </w:p>
    <w:p w:rsidR="0094300F" w:rsidRDefault="0094300F" w:rsidP="0094300F"/>
    <w:p w:rsidR="008C012F" w:rsidRDefault="008C012F">
      <w:pPr>
        <w:rPr>
          <w:rFonts w:ascii="Times New Roman" w:hAnsi="Times New Roman" w:cs="Times New Roman"/>
          <w:sz w:val="28"/>
          <w:szCs w:val="28"/>
        </w:rPr>
      </w:pPr>
      <w:r>
        <w:rPr>
          <w:rFonts w:ascii="Times New Roman" w:hAnsi="Times New Roman" w:cs="Times New Roman"/>
          <w:sz w:val="28"/>
          <w:szCs w:val="28"/>
        </w:rPr>
        <w:br w:type="page"/>
      </w:r>
    </w:p>
    <w:p w:rsidR="0094300F" w:rsidRDefault="00765D82" w:rsidP="00765D82">
      <w:pPr>
        <w:spacing w:line="360" w:lineRule="auto"/>
        <w:jc w:val="center"/>
        <w:rPr>
          <w:rFonts w:ascii="Times New Roman" w:hAnsi="Times New Roman" w:cs="Times New Roman"/>
          <w:b/>
          <w:sz w:val="28"/>
          <w:szCs w:val="28"/>
        </w:rPr>
      </w:pPr>
      <w:r w:rsidRPr="00765D82">
        <w:rPr>
          <w:rFonts w:ascii="Times New Roman" w:hAnsi="Times New Roman" w:cs="Times New Roman"/>
          <w:b/>
          <w:sz w:val="28"/>
          <w:szCs w:val="28"/>
        </w:rPr>
        <w:lastRenderedPageBreak/>
        <w:t>Источники использованной литературы</w:t>
      </w:r>
    </w:p>
    <w:p w:rsidR="00765D82" w:rsidRDefault="00765D82" w:rsidP="00765D82">
      <w:pPr>
        <w:spacing w:line="360" w:lineRule="auto"/>
        <w:jc w:val="both"/>
        <w:rPr>
          <w:rFonts w:ascii="Times New Roman" w:hAnsi="Times New Roman" w:cs="Times New Roman"/>
          <w:sz w:val="28"/>
          <w:szCs w:val="28"/>
        </w:rPr>
      </w:pPr>
    </w:p>
    <w:p w:rsidR="00257E5D" w:rsidRDefault="00257E5D" w:rsidP="00765D8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E96B3C">
        <w:rPr>
          <w:rFonts w:ascii="Times New Roman" w:hAnsi="Times New Roman" w:cs="Times New Roman"/>
          <w:sz w:val="28"/>
          <w:szCs w:val="28"/>
        </w:rPr>
        <w:t>Зоркова Е.Е. «Организация пассажирских перевозок и обслуживание пассажиров» 2018.,188с</w:t>
      </w:r>
    </w:p>
    <w:p w:rsidR="00765D82" w:rsidRPr="0031038D" w:rsidRDefault="00E96B3C" w:rsidP="0031038D">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6475A3" w:rsidRPr="0031038D">
        <w:rPr>
          <w:rFonts w:ascii="Times New Roman" w:hAnsi="Times New Roman" w:cs="Times New Roman"/>
          <w:sz w:val="28"/>
          <w:szCs w:val="28"/>
        </w:rPr>
        <w:t xml:space="preserve">) </w:t>
      </w:r>
      <w:hyperlink r:id="rId53" w:history="1">
        <w:r w:rsidR="00765D82" w:rsidRPr="0031038D">
          <w:rPr>
            <w:rStyle w:val="ab"/>
            <w:rFonts w:ascii="Times New Roman" w:hAnsi="Times New Roman" w:cs="Times New Roman"/>
            <w:bCs/>
            <w:color w:val="auto"/>
            <w:sz w:val="28"/>
            <w:szCs w:val="28"/>
            <w:u w:val="none"/>
            <w:shd w:val="clear" w:color="auto" w:fill="FFFFFF"/>
          </w:rPr>
          <w:t>Федеральный закон от 10.01.2003 N 18-ФЗ (ред. от 06.04.2015) "Устав железнодорожного транспорта Российской Федерации"</w:t>
        </w:r>
      </w:hyperlink>
    </w:p>
    <w:p w:rsidR="00E96B3C" w:rsidRPr="00E96B3C" w:rsidRDefault="00E96B3C" w:rsidP="00E96B3C">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00984C6D" w:rsidRPr="0031038D">
        <w:rPr>
          <w:rFonts w:ascii="Times New Roman" w:hAnsi="Times New Roman" w:cs="Times New Roman"/>
          <w:sz w:val="28"/>
          <w:szCs w:val="28"/>
        </w:rPr>
        <w:t xml:space="preserve">) </w:t>
      </w:r>
      <w:r w:rsidRPr="00E96B3C">
        <w:rPr>
          <w:rFonts w:ascii="Times New Roman" w:hAnsi="Times New Roman" w:cs="Times New Roman"/>
          <w:sz w:val="28"/>
          <w:szCs w:val="28"/>
        </w:rPr>
        <w:t>Гоманков, Ф.С. - Технология и организация перевозок на железнодорожном транспорте : учебник / Ф.С. Гоманков [и др.] . – Москва : ФГБУ ДПО «Учебно-методический центр по образованию на железнодорожном транспорте», 2018. – 404 c. – ISBN 978-5-906938-83-1</w:t>
      </w:r>
    </w:p>
    <w:p w:rsidR="00E96B3C" w:rsidRPr="00E96B3C" w:rsidRDefault="00E96B3C" w:rsidP="00E96B3C">
      <w:pPr>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Pr="00E96B3C">
        <w:rPr>
          <w:rFonts w:ascii="Times New Roman" w:hAnsi="Times New Roman" w:cs="Times New Roman"/>
          <w:sz w:val="28"/>
          <w:szCs w:val="28"/>
        </w:rPr>
        <w:t>. РАСПОРЯЖЕНИЕ от 17 октября 2006 г. N 2086p О НОРМАТИВАХ ДЛЯ СОСТАВЛЕНИЯ ГРАФИКА ДВИЖЕНИЯ ПАССАЖИРСКИХ ПОЕЗДОВ (В ред. Распоряжений ОАО "РЖД" от 15.10.2013 N 2196р, от 18.05.2015 N 1237р)</w:t>
      </w:r>
    </w:p>
    <w:p w:rsidR="00E96B3C" w:rsidRDefault="00E96B3C" w:rsidP="00E96B3C">
      <w:pPr>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Pr="00E96B3C">
        <w:rPr>
          <w:rFonts w:ascii="Times New Roman" w:hAnsi="Times New Roman" w:cs="Times New Roman"/>
          <w:sz w:val="28"/>
          <w:szCs w:val="28"/>
        </w:rPr>
        <w:t>. ПРИКАЗ от 18 июля 2018 г. N 266 об утверждении методики определения пропускной и провозной способностей инфраструктуры железнодорожного транспорта общего пользования</w:t>
      </w:r>
    </w:p>
    <w:p w:rsidR="009758F9" w:rsidRPr="0031038D" w:rsidRDefault="00E96B3C" w:rsidP="0031038D">
      <w:pPr>
        <w:spacing w:line="360" w:lineRule="auto"/>
        <w:jc w:val="both"/>
        <w:rPr>
          <w:rFonts w:ascii="Times New Roman" w:hAnsi="Times New Roman" w:cs="Times New Roman"/>
          <w:sz w:val="28"/>
          <w:szCs w:val="28"/>
        </w:rPr>
      </w:pPr>
      <w:r>
        <w:rPr>
          <w:rFonts w:ascii="Times New Roman" w:hAnsi="Times New Roman" w:cs="Times New Roman"/>
          <w:sz w:val="28"/>
          <w:szCs w:val="28"/>
        </w:rPr>
        <w:t>6</w:t>
      </w:r>
      <w:r w:rsidR="009758F9" w:rsidRPr="0031038D">
        <w:rPr>
          <w:rFonts w:ascii="Times New Roman" w:hAnsi="Times New Roman" w:cs="Times New Roman"/>
          <w:sz w:val="28"/>
          <w:szCs w:val="28"/>
        </w:rPr>
        <w:t>) Условия перевозок пассажиров, багажа и грузов в Российско-Финляндско</w:t>
      </w:r>
      <w:r w:rsidR="004E26C2" w:rsidRPr="0031038D">
        <w:rPr>
          <w:rFonts w:ascii="Times New Roman" w:hAnsi="Times New Roman" w:cs="Times New Roman"/>
          <w:sz w:val="28"/>
          <w:szCs w:val="28"/>
        </w:rPr>
        <w:t>м</w:t>
      </w:r>
      <w:r w:rsidR="009758F9" w:rsidRPr="0031038D">
        <w:rPr>
          <w:rFonts w:ascii="Times New Roman" w:hAnsi="Times New Roman" w:cs="Times New Roman"/>
          <w:sz w:val="28"/>
          <w:szCs w:val="28"/>
        </w:rPr>
        <w:t xml:space="preserve"> прямом сообщении</w:t>
      </w:r>
    </w:p>
    <w:p w:rsidR="00E96B3C" w:rsidRPr="00E96B3C" w:rsidRDefault="00E96B3C" w:rsidP="00E96B3C">
      <w:pPr>
        <w:spacing w:line="360" w:lineRule="auto"/>
        <w:jc w:val="both"/>
        <w:rPr>
          <w:rFonts w:ascii="Times New Roman" w:hAnsi="Times New Roman" w:cs="Times New Roman"/>
          <w:sz w:val="28"/>
          <w:szCs w:val="28"/>
        </w:rPr>
      </w:pPr>
      <w:r>
        <w:rPr>
          <w:rFonts w:ascii="Times New Roman" w:hAnsi="Times New Roman" w:cs="Times New Roman"/>
          <w:sz w:val="28"/>
          <w:szCs w:val="28"/>
        </w:rPr>
        <w:t>7</w:t>
      </w:r>
      <w:r w:rsidR="003A37F1" w:rsidRPr="0031038D">
        <w:rPr>
          <w:rFonts w:ascii="Times New Roman" w:hAnsi="Times New Roman" w:cs="Times New Roman"/>
          <w:sz w:val="28"/>
          <w:szCs w:val="28"/>
        </w:rPr>
        <w:t xml:space="preserve">) </w:t>
      </w:r>
      <w:r w:rsidRPr="00E96B3C">
        <w:rPr>
          <w:rFonts w:ascii="Times New Roman" w:hAnsi="Times New Roman" w:cs="Times New Roman"/>
          <w:sz w:val="28"/>
          <w:szCs w:val="28"/>
        </w:rPr>
        <w:t>Гоманков, Ф.С. - Технология и организация перевозок на железнодорожном транспорте : учебник / Ф.С. Гоманков [и др.] . – Москва : ФГБУ ДПО «Учебно-методический центр по образованию на железнодорожном транспорте», 2018. – 404 c. – ISBN 978-5-906938-83-1</w:t>
      </w:r>
    </w:p>
    <w:p w:rsidR="00E96B3C" w:rsidRPr="00E96B3C" w:rsidRDefault="00E96B3C" w:rsidP="00E96B3C">
      <w:pPr>
        <w:spacing w:line="360" w:lineRule="auto"/>
        <w:jc w:val="both"/>
        <w:rPr>
          <w:rFonts w:ascii="Times New Roman" w:hAnsi="Times New Roman" w:cs="Times New Roman"/>
          <w:sz w:val="28"/>
          <w:szCs w:val="28"/>
        </w:rPr>
      </w:pPr>
      <w:r>
        <w:rPr>
          <w:rFonts w:ascii="Times New Roman" w:hAnsi="Times New Roman" w:cs="Times New Roman"/>
          <w:sz w:val="28"/>
          <w:szCs w:val="28"/>
        </w:rPr>
        <w:t>8</w:t>
      </w:r>
      <w:r w:rsidRPr="00E96B3C">
        <w:rPr>
          <w:rFonts w:ascii="Times New Roman" w:hAnsi="Times New Roman" w:cs="Times New Roman"/>
          <w:sz w:val="28"/>
          <w:szCs w:val="28"/>
        </w:rPr>
        <w:t>. РАСПОРЯЖЕНИЕ от 17 октября 2006 г. N 2086p О НОРМАТИВАХ ДЛЯ СОСТАВЛЕНИЯ ГРАФИКА ДВИЖЕНИЯ ПАССАЖИРСКИХ ПОЕЗДОВ (В ред. Распоряжений ОАО "РЖД" от 15.10.2013 N 2196р, от 18.05.2015 N 1237р)</w:t>
      </w:r>
    </w:p>
    <w:p w:rsidR="003A37F1" w:rsidRPr="0031038D" w:rsidRDefault="00E96B3C" w:rsidP="00E96B3C">
      <w:pPr>
        <w:spacing w:line="360" w:lineRule="auto"/>
        <w:jc w:val="both"/>
        <w:rPr>
          <w:rFonts w:ascii="Times New Roman" w:hAnsi="Times New Roman" w:cs="Times New Roman"/>
          <w:b/>
          <w:bCs/>
          <w:sz w:val="28"/>
          <w:szCs w:val="28"/>
        </w:rPr>
      </w:pPr>
      <w:r>
        <w:rPr>
          <w:rFonts w:ascii="Times New Roman" w:hAnsi="Times New Roman" w:cs="Times New Roman"/>
          <w:sz w:val="28"/>
          <w:szCs w:val="28"/>
        </w:rPr>
        <w:lastRenderedPageBreak/>
        <w:t>9</w:t>
      </w:r>
      <w:bookmarkStart w:id="57" w:name="_GoBack"/>
      <w:bookmarkEnd w:id="57"/>
      <w:r w:rsidRPr="00E96B3C">
        <w:rPr>
          <w:rFonts w:ascii="Times New Roman" w:hAnsi="Times New Roman" w:cs="Times New Roman"/>
          <w:sz w:val="28"/>
          <w:szCs w:val="28"/>
        </w:rPr>
        <w:t>. ПРИКАЗ от 18 июля 2018 г. N 266 об утверждении методики определения пропускной и провозной способностей инфраструктуры железнодорожного транспорта общего пользования</w:t>
      </w:r>
    </w:p>
    <w:p w:rsidR="003A37F1" w:rsidRPr="00984C6D" w:rsidRDefault="003A37F1" w:rsidP="00765D82">
      <w:pPr>
        <w:spacing w:line="360" w:lineRule="auto"/>
        <w:jc w:val="both"/>
        <w:rPr>
          <w:rFonts w:ascii="Times New Roman" w:hAnsi="Times New Roman" w:cs="Times New Roman"/>
          <w:sz w:val="28"/>
          <w:szCs w:val="28"/>
        </w:rPr>
      </w:pPr>
    </w:p>
    <w:p w:rsidR="00984C6D" w:rsidRPr="00765D82" w:rsidRDefault="00984C6D" w:rsidP="00765D82">
      <w:pPr>
        <w:spacing w:line="360" w:lineRule="auto"/>
        <w:jc w:val="both"/>
        <w:rPr>
          <w:rFonts w:ascii="Times New Roman" w:hAnsi="Times New Roman" w:cs="Times New Roman"/>
          <w:sz w:val="28"/>
          <w:szCs w:val="28"/>
        </w:rPr>
      </w:pPr>
    </w:p>
    <w:p w:rsidR="00765D82" w:rsidRPr="00765D82" w:rsidRDefault="00765D82" w:rsidP="00765D82">
      <w:pPr>
        <w:spacing w:line="360" w:lineRule="auto"/>
        <w:jc w:val="both"/>
        <w:rPr>
          <w:rFonts w:ascii="Times New Roman" w:hAnsi="Times New Roman" w:cs="Times New Roman"/>
          <w:sz w:val="28"/>
          <w:szCs w:val="28"/>
        </w:rPr>
      </w:pPr>
    </w:p>
    <w:sectPr w:rsidR="00765D82" w:rsidRPr="00765D82" w:rsidSect="00FF6DF2">
      <w:footerReference w:type="default" r:id="rId54"/>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4E3" w:rsidRDefault="005D04E3" w:rsidP="003665EE">
      <w:pPr>
        <w:spacing w:after="0" w:line="240" w:lineRule="auto"/>
      </w:pPr>
      <w:r>
        <w:separator/>
      </w:r>
    </w:p>
  </w:endnote>
  <w:endnote w:type="continuationSeparator" w:id="1">
    <w:p w:rsidR="005D04E3" w:rsidRDefault="005D04E3" w:rsidP="003665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0"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430252"/>
      <w:docPartObj>
        <w:docPartGallery w:val="Page Numbers (Bottom of Page)"/>
        <w:docPartUnique/>
      </w:docPartObj>
    </w:sdtPr>
    <w:sdtContent>
      <w:p w:rsidR="00257E5D" w:rsidRDefault="00FE3977">
        <w:pPr>
          <w:pStyle w:val="af1"/>
          <w:jc w:val="center"/>
        </w:pPr>
        <w:r>
          <w:fldChar w:fldCharType="begin"/>
        </w:r>
        <w:r w:rsidR="00257E5D">
          <w:instrText xml:space="preserve"> PAGE  \* Arabic  \* MERGEFORMAT </w:instrText>
        </w:r>
        <w:r>
          <w:fldChar w:fldCharType="separate"/>
        </w:r>
        <w:r w:rsidR="00FD2041">
          <w:rPr>
            <w:noProof/>
          </w:rPr>
          <w:t>6</w:t>
        </w:r>
        <w:r>
          <w:rPr>
            <w:noProof/>
          </w:rPr>
          <w:fldChar w:fldCharType="end"/>
        </w:r>
      </w:p>
    </w:sdtContent>
  </w:sdt>
  <w:p w:rsidR="00257E5D" w:rsidRDefault="00257E5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4E3" w:rsidRDefault="005D04E3" w:rsidP="003665EE">
      <w:pPr>
        <w:spacing w:after="0" w:line="240" w:lineRule="auto"/>
      </w:pPr>
      <w:r>
        <w:separator/>
      </w:r>
    </w:p>
  </w:footnote>
  <w:footnote w:type="continuationSeparator" w:id="1">
    <w:p w:rsidR="005D04E3" w:rsidRDefault="005D04E3" w:rsidP="003665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C423F02"/>
    <w:lvl w:ilvl="0">
      <w:numFmt w:val="bullet"/>
      <w:lvlText w:val="*"/>
      <w:lvlJc w:val="left"/>
    </w:lvl>
  </w:abstractNum>
  <w:abstractNum w:abstractNumId="1">
    <w:nsid w:val="01FB2102"/>
    <w:multiLevelType w:val="multilevel"/>
    <w:tmpl w:val="12EC48FC"/>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2">
    <w:nsid w:val="04C93D67"/>
    <w:multiLevelType w:val="multilevel"/>
    <w:tmpl w:val="B1B85AE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7E3493D"/>
    <w:multiLevelType w:val="multilevel"/>
    <w:tmpl w:val="BD90F6EA"/>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4">
    <w:nsid w:val="0E50559F"/>
    <w:multiLevelType w:val="multilevel"/>
    <w:tmpl w:val="DDBA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C454DC"/>
    <w:multiLevelType w:val="multilevel"/>
    <w:tmpl w:val="0F30EF66"/>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
      <w:lvlJc w:val="left"/>
      <w:pPr>
        <w:tabs>
          <w:tab w:val="num" w:pos="1440"/>
        </w:tabs>
        <w:ind w:left="1440" w:hanging="360"/>
      </w:pPr>
      <w:rPr>
        <w:rFonts w:ascii="Symbol" w:hAnsi="Symbol" w:cs="Symbol" w:hint="default"/>
        <w:sz w:val="28"/>
      </w:rPr>
    </w:lvl>
    <w:lvl w:ilvl="2">
      <w:start w:val="1"/>
      <w:numFmt w:val="bullet"/>
      <w:lvlText w:val=""/>
      <w:lvlJc w:val="left"/>
      <w:pPr>
        <w:tabs>
          <w:tab w:val="num" w:pos="2160"/>
        </w:tabs>
        <w:ind w:left="2160" w:hanging="360"/>
      </w:pPr>
      <w:rPr>
        <w:rFonts w:ascii="Symbol" w:hAnsi="Symbol" w:cs="Symbol" w:hint="default"/>
        <w:sz w:val="28"/>
      </w:rPr>
    </w:lvl>
    <w:lvl w:ilvl="3">
      <w:start w:val="1"/>
      <w:numFmt w:val="bullet"/>
      <w:lvlText w:val=""/>
      <w:lvlJc w:val="left"/>
      <w:pPr>
        <w:tabs>
          <w:tab w:val="num" w:pos="2880"/>
        </w:tabs>
        <w:ind w:left="2880" w:hanging="360"/>
      </w:pPr>
      <w:rPr>
        <w:rFonts w:ascii="Symbol" w:hAnsi="Symbol" w:cs="Symbol" w:hint="default"/>
        <w:sz w:val="28"/>
      </w:rPr>
    </w:lvl>
    <w:lvl w:ilvl="4">
      <w:start w:val="1"/>
      <w:numFmt w:val="bullet"/>
      <w:lvlText w:val=""/>
      <w:lvlJc w:val="left"/>
      <w:pPr>
        <w:tabs>
          <w:tab w:val="num" w:pos="3600"/>
        </w:tabs>
        <w:ind w:left="3600" w:hanging="360"/>
      </w:pPr>
      <w:rPr>
        <w:rFonts w:ascii="Symbol" w:hAnsi="Symbol" w:cs="Symbol" w:hint="default"/>
        <w:sz w:val="28"/>
      </w:rPr>
    </w:lvl>
    <w:lvl w:ilvl="5">
      <w:start w:val="1"/>
      <w:numFmt w:val="bullet"/>
      <w:lvlText w:val=""/>
      <w:lvlJc w:val="left"/>
      <w:pPr>
        <w:tabs>
          <w:tab w:val="num" w:pos="4320"/>
        </w:tabs>
        <w:ind w:left="4320" w:hanging="360"/>
      </w:pPr>
      <w:rPr>
        <w:rFonts w:ascii="Symbol" w:hAnsi="Symbol" w:cs="Symbol" w:hint="default"/>
        <w:sz w:val="28"/>
      </w:rPr>
    </w:lvl>
    <w:lvl w:ilvl="6">
      <w:start w:val="1"/>
      <w:numFmt w:val="bullet"/>
      <w:lvlText w:val=""/>
      <w:lvlJc w:val="left"/>
      <w:pPr>
        <w:tabs>
          <w:tab w:val="num" w:pos="5040"/>
        </w:tabs>
        <w:ind w:left="5040" w:hanging="360"/>
      </w:pPr>
      <w:rPr>
        <w:rFonts w:ascii="Symbol" w:hAnsi="Symbol" w:cs="Symbol" w:hint="default"/>
        <w:sz w:val="28"/>
      </w:rPr>
    </w:lvl>
    <w:lvl w:ilvl="7">
      <w:start w:val="1"/>
      <w:numFmt w:val="bullet"/>
      <w:lvlText w:val=""/>
      <w:lvlJc w:val="left"/>
      <w:pPr>
        <w:tabs>
          <w:tab w:val="num" w:pos="5760"/>
        </w:tabs>
        <w:ind w:left="5760" w:hanging="360"/>
      </w:pPr>
      <w:rPr>
        <w:rFonts w:ascii="Symbol" w:hAnsi="Symbol" w:cs="Symbol" w:hint="default"/>
        <w:sz w:val="28"/>
      </w:rPr>
    </w:lvl>
    <w:lvl w:ilvl="8">
      <w:start w:val="1"/>
      <w:numFmt w:val="bullet"/>
      <w:lvlText w:val=""/>
      <w:lvlJc w:val="left"/>
      <w:pPr>
        <w:tabs>
          <w:tab w:val="num" w:pos="6480"/>
        </w:tabs>
        <w:ind w:left="6480" w:hanging="360"/>
      </w:pPr>
      <w:rPr>
        <w:rFonts w:ascii="Symbol" w:hAnsi="Symbol" w:cs="Symbol" w:hint="default"/>
        <w:sz w:val="28"/>
      </w:rPr>
    </w:lvl>
  </w:abstractNum>
  <w:abstractNum w:abstractNumId="6">
    <w:nsid w:val="138B64DF"/>
    <w:multiLevelType w:val="hybridMultilevel"/>
    <w:tmpl w:val="8C0AF6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FE13C0"/>
    <w:multiLevelType w:val="multilevel"/>
    <w:tmpl w:val="A580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578432B"/>
    <w:multiLevelType w:val="multilevel"/>
    <w:tmpl w:val="3BCA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98451E"/>
    <w:multiLevelType w:val="multilevel"/>
    <w:tmpl w:val="B97A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A122FD"/>
    <w:multiLevelType w:val="multilevel"/>
    <w:tmpl w:val="1F24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E7351B6"/>
    <w:multiLevelType w:val="multilevel"/>
    <w:tmpl w:val="160889DA"/>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12">
    <w:nsid w:val="226B0CB4"/>
    <w:multiLevelType w:val="multilevel"/>
    <w:tmpl w:val="04740DE2"/>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13">
    <w:nsid w:val="246203C2"/>
    <w:multiLevelType w:val="hybridMultilevel"/>
    <w:tmpl w:val="984628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3C1831"/>
    <w:multiLevelType w:val="multilevel"/>
    <w:tmpl w:val="7CBEF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EDA1E67"/>
    <w:multiLevelType w:val="multilevel"/>
    <w:tmpl w:val="200A9FC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16">
    <w:nsid w:val="2EDA2B90"/>
    <w:multiLevelType w:val="multilevel"/>
    <w:tmpl w:val="F4B4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99375B2"/>
    <w:multiLevelType w:val="hybridMultilevel"/>
    <w:tmpl w:val="0E762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353E43"/>
    <w:multiLevelType w:val="hybridMultilevel"/>
    <w:tmpl w:val="89E8E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CF5502"/>
    <w:multiLevelType w:val="multilevel"/>
    <w:tmpl w:val="0802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1D0E1E"/>
    <w:multiLevelType w:val="multilevel"/>
    <w:tmpl w:val="9C86462E"/>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21">
    <w:nsid w:val="45F34B59"/>
    <w:multiLevelType w:val="multilevel"/>
    <w:tmpl w:val="B560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9F2405"/>
    <w:multiLevelType w:val="multilevel"/>
    <w:tmpl w:val="F7BA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98D3D7B"/>
    <w:multiLevelType w:val="hybridMultilevel"/>
    <w:tmpl w:val="38662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B17F7C"/>
    <w:multiLevelType w:val="hybridMultilevel"/>
    <w:tmpl w:val="F3DC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E5E7549"/>
    <w:multiLevelType w:val="hybridMultilevel"/>
    <w:tmpl w:val="DC92570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625342AF"/>
    <w:multiLevelType w:val="multilevel"/>
    <w:tmpl w:val="F8BA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34F1968"/>
    <w:multiLevelType w:val="multilevel"/>
    <w:tmpl w:val="D884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A826D8"/>
    <w:multiLevelType w:val="hybridMultilevel"/>
    <w:tmpl w:val="A8E4C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B016A6"/>
    <w:multiLevelType w:val="multilevel"/>
    <w:tmpl w:val="0A3E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832033C"/>
    <w:multiLevelType w:val="multilevel"/>
    <w:tmpl w:val="69DE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D5C3FA3"/>
    <w:multiLevelType w:val="hybridMultilevel"/>
    <w:tmpl w:val="34CCF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EB72593"/>
    <w:multiLevelType w:val="multilevel"/>
    <w:tmpl w:val="3E628150"/>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abstractNum w:abstractNumId="33">
    <w:nsid w:val="703D2A69"/>
    <w:multiLevelType w:val="hybridMultilevel"/>
    <w:tmpl w:val="D9C019C4"/>
    <w:lvl w:ilvl="0" w:tplc="AD8EAE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8E835B3"/>
    <w:multiLevelType w:val="hybridMultilevel"/>
    <w:tmpl w:val="D59C3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5A0C2B"/>
    <w:multiLevelType w:val="multilevel"/>
    <w:tmpl w:val="0FAEEC1A"/>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18"/>
      </w:rPr>
    </w:lvl>
    <w:lvl w:ilvl="2">
      <w:start w:val="1"/>
      <w:numFmt w:val="bullet"/>
      <w:lvlText w:val=""/>
      <w:lvlJc w:val="left"/>
      <w:pPr>
        <w:tabs>
          <w:tab w:val="num" w:pos="2160"/>
        </w:tabs>
        <w:ind w:left="2160" w:hanging="360"/>
      </w:pPr>
      <w:rPr>
        <w:rFonts w:ascii="Wingdings" w:hAnsi="Wingdings" w:cs="Wingdings" w:hint="default"/>
        <w:sz w:val="18"/>
      </w:rPr>
    </w:lvl>
    <w:lvl w:ilvl="3">
      <w:start w:val="1"/>
      <w:numFmt w:val="bullet"/>
      <w:lvlText w:val=""/>
      <w:lvlJc w:val="left"/>
      <w:pPr>
        <w:tabs>
          <w:tab w:val="num" w:pos="2880"/>
        </w:tabs>
        <w:ind w:left="2880" w:hanging="360"/>
      </w:pPr>
      <w:rPr>
        <w:rFonts w:ascii="Wingdings" w:hAnsi="Wingdings" w:cs="Wingdings" w:hint="default"/>
        <w:sz w:val="18"/>
      </w:rPr>
    </w:lvl>
    <w:lvl w:ilvl="4">
      <w:start w:val="1"/>
      <w:numFmt w:val="bullet"/>
      <w:lvlText w:val=""/>
      <w:lvlJc w:val="left"/>
      <w:pPr>
        <w:tabs>
          <w:tab w:val="num" w:pos="3600"/>
        </w:tabs>
        <w:ind w:left="3600" w:hanging="360"/>
      </w:pPr>
      <w:rPr>
        <w:rFonts w:ascii="Wingdings" w:hAnsi="Wingdings" w:cs="Wingdings" w:hint="default"/>
        <w:sz w:val="18"/>
      </w:rPr>
    </w:lvl>
    <w:lvl w:ilvl="5">
      <w:start w:val="1"/>
      <w:numFmt w:val="bullet"/>
      <w:lvlText w:val=""/>
      <w:lvlJc w:val="left"/>
      <w:pPr>
        <w:tabs>
          <w:tab w:val="num" w:pos="4320"/>
        </w:tabs>
        <w:ind w:left="4320" w:hanging="360"/>
      </w:pPr>
      <w:rPr>
        <w:rFonts w:ascii="Wingdings" w:hAnsi="Wingdings" w:cs="Wingdings" w:hint="default"/>
        <w:sz w:val="18"/>
      </w:rPr>
    </w:lvl>
    <w:lvl w:ilvl="6">
      <w:start w:val="1"/>
      <w:numFmt w:val="bullet"/>
      <w:lvlText w:val=""/>
      <w:lvlJc w:val="left"/>
      <w:pPr>
        <w:tabs>
          <w:tab w:val="num" w:pos="5040"/>
        </w:tabs>
        <w:ind w:left="5040" w:hanging="360"/>
      </w:pPr>
      <w:rPr>
        <w:rFonts w:ascii="Wingdings" w:hAnsi="Wingdings" w:cs="Wingdings" w:hint="default"/>
        <w:sz w:val="18"/>
      </w:rPr>
    </w:lvl>
    <w:lvl w:ilvl="7">
      <w:start w:val="1"/>
      <w:numFmt w:val="bullet"/>
      <w:lvlText w:val=""/>
      <w:lvlJc w:val="left"/>
      <w:pPr>
        <w:tabs>
          <w:tab w:val="num" w:pos="5760"/>
        </w:tabs>
        <w:ind w:left="5760" w:hanging="360"/>
      </w:pPr>
      <w:rPr>
        <w:rFonts w:ascii="Wingdings" w:hAnsi="Wingdings" w:cs="Wingdings" w:hint="default"/>
        <w:sz w:val="18"/>
      </w:rPr>
    </w:lvl>
    <w:lvl w:ilvl="8">
      <w:start w:val="1"/>
      <w:numFmt w:val="bullet"/>
      <w:lvlText w:val=""/>
      <w:lvlJc w:val="left"/>
      <w:pPr>
        <w:tabs>
          <w:tab w:val="num" w:pos="6480"/>
        </w:tabs>
        <w:ind w:left="6480" w:hanging="360"/>
      </w:pPr>
      <w:rPr>
        <w:rFonts w:ascii="Wingdings" w:hAnsi="Wingdings" w:cs="Wingdings" w:hint="default"/>
        <w:sz w:val="18"/>
      </w:rPr>
    </w:lvl>
  </w:abstractNum>
  <w:num w:numId="1">
    <w:abstractNumId w:val="34"/>
  </w:num>
  <w:num w:numId="2">
    <w:abstractNumId w:val="23"/>
  </w:num>
  <w:num w:numId="3">
    <w:abstractNumId w:val="6"/>
  </w:num>
  <w:num w:numId="4">
    <w:abstractNumId w:val="33"/>
  </w:num>
  <w:num w:numId="5">
    <w:abstractNumId w:val="5"/>
  </w:num>
  <w:num w:numId="6">
    <w:abstractNumId w:val="0"/>
    <w:lvlOverride w:ilvl="0">
      <w:lvl w:ilvl="0">
        <w:numFmt w:val="bullet"/>
        <w:lvlText w:val=""/>
        <w:legacy w:legacy="1" w:legacySpace="0" w:legacyIndent="0"/>
        <w:lvlJc w:val="left"/>
        <w:rPr>
          <w:rFonts w:ascii="Symbol" w:hAnsi="Symbol" w:hint="default"/>
        </w:rPr>
      </w:lvl>
    </w:lvlOverride>
  </w:num>
  <w:num w:numId="7">
    <w:abstractNumId w:val="2"/>
  </w:num>
  <w:num w:numId="8">
    <w:abstractNumId w:val="1"/>
  </w:num>
  <w:num w:numId="9">
    <w:abstractNumId w:val="20"/>
  </w:num>
  <w:num w:numId="10">
    <w:abstractNumId w:val="32"/>
  </w:num>
  <w:num w:numId="11">
    <w:abstractNumId w:val="15"/>
  </w:num>
  <w:num w:numId="12">
    <w:abstractNumId w:val="12"/>
  </w:num>
  <w:num w:numId="13">
    <w:abstractNumId w:val="35"/>
  </w:num>
  <w:num w:numId="14">
    <w:abstractNumId w:val="11"/>
  </w:num>
  <w:num w:numId="15">
    <w:abstractNumId w:val="3"/>
  </w:num>
  <w:num w:numId="16">
    <w:abstractNumId w:val="16"/>
  </w:num>
  <w:num w:numId="17">
    <w:abstractNumId w:val="4"/>
  </w:num>
  <w:num w:numId="18">
    <w:abstractNumId w:val="30"/>
  </w:num>
  <w:num w:numId="19">
    <w:abstractNumId w:val="29"/>
  </w:num>
  <w:num w:numId="20">
    <w:abstractNumId w:val="10"/>
  </w:num>
  <w:num w:numId="21">
    <w:abstractNumId w:val="22"/>
  </w:num>
  <w:num w:numId="22">
    <w:abstractNumId w:val="14"/>
  </w:num>
  <w:num w:numId="23">
    <w:abstractNumId w:val="26"/>
  </w:num>
  <w:num w:numId="24">
    <w:abstractNumId w:val="7"/>
  </w:num>
  <w:num w:numId="25">
    <w:abstractNumId w:val="8"/>
  </w:num>
  <w:num w:numId="26">
    <w:abstractNumId w:val="9"/>
  </w:num>
  <w:num w:numId="27">
    <w:abstractNumId w:val="21"/>
  </w:num>
  <w:num w:numId="28">
    <w:abstractNumId w:val="19"/>
  </w:num>
  <w:num w:numId="29">
    <w:abstractNumId w:val="27"/>
  </w:num>
  <w:num w:numId="30">
    <w:abstractNumId w:val="18"/>
  </w:num>
  <w:num w:numId="31">
    <w:abstractNumId w:val="25"/>
  </w:num>
  <w:num w:numId="32">
    <w:abstractNumId w:val="28"/>
  </w:num>
  <w:num w:numId="33">
    <w:abstractNumId w:val="24"/>
  </w:num>
  <w:num w:numId="34">
    <w:abstractNumId w:val="17"/>
  </w:num>
  <w:num w:numId="35">
    <w:abstractNumId w:val="13"/>
  </w:num>
  <w:num w:numId="36">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92E09"/>
    <w:rsid w:val="00017697"/>
    <w:rsid w:val="000A4B58"/>
    <w:rsid w:val="000C724B"/>
    <w:rsid w:val="000E33FE"/>
    <w:rsid w:val="000F3FEE"/>
    <w:rsid w:val="0011652D"/>
    <w:rsid w:val="001D0887"/>
    <w:rsid w:val="001E4A32"/>
    <w:rsid w:val="00200009"/>
    <w:rsid w:val="00220896"/>
    <w:rsid w:val="00257E5D"/>
    <w:rsid w:val="00284DC8"/>
    <w:rsid w:val="002A21BD"/>
    <w:rsid w:val="002F466F"/>
    <w:rsid w:val="00302C86"/>
    <w:rsid w:val="0031038D"/>
    <w:rsid w:val="00326791"/>
    <w:rsid w:val="00342DA8"/>
    <w:rsid w:val="003665EE"/>
    <w:rsid w:val="00383C8E"/>
    <w:rsid w:val="003A37F1"/>
    <w:rsid w:val="004107E2"/>
    <w:rsid w:val="00422B85"/>
    <w:rsid w:val="0042587E"/>
    <w:rsid w:val="0045270C"/>
    <w:rsid w:val="004A2419"/>
    <w:rsid w:val="004D2270"/>
    <w:rsid w:val="004E26C2"/>
    <w:rsid w:val="005126DE"/>
    <w:rsid w:val="00523C9B"/>
    <w:rsid w:val="0053285D"/>
    <w:rsid w:val="0056521B"/>
    <w:rsid w:val="005853AD"/>
    <w:rsid w:val="005A4F37"/>
    <w:rsid w:val="005D04E3"/>
    <w:rsid w:val="005F0A9E"/>
    <w:rsid w:val="006351A1"/>
    <w:rsid w:val="006475A3"/>
    <w:rsid w:val="00655C89"/>
    <w:rsid w:val="00665FBB"/>
    <w:rsid w:val="00666998"/>
    <w:rsid w:val="00691080"/>
    <w:rsid w:val="0069568C"/>
    <w:rsid w:val="006F506D"/>
    <w:rsid w:val="0070442A"/>
    <w:rsid w:val="00725A07"/>
    <w:rsid w:val="0073751F"/>
    <w:rsid w:val="00765D82"/>
    <w:rsid w:val="00787DD6"/>
    <w:rsid w:val="00792F23"/>
    <w:rsid w:val="007C0EBE"/>
    <w:rsid w:val="007E0DEC"/>
    <w:rsid w:val="007E4A92"/>
    <w:rsid w:val="008153EF"/>
    <w:rsid w:val="00875E2B"/>
    <w:rsid w:val="00883136"/>
    <w:rsid w:val="0088338F"/>
    <w:rsid w:val="00892E09"/>
    <w:rsid w:val="008C012F"/>
    <w:rsid w:val="008E0D1F"/>
    <w:rsid w:val="00924295"/>
    <w:rsid w:val="0094300F"/>
    <w:rsid w:val="00953AC0"/>
    <w:rsid w:val="009758F9"/>
    <w:rsid w:val="00984C6D"/>
    <w:rsid w:val="00993AEF"/>
    <w:rsid w:val="00A264BC"/>
    <w:rsid w:val="00A41384"/>
    <w:rsid w:val="00A50144"/>
    <w:rsid w:val="00A51C2D"/>
    <w:rsid w:val="00A81778"/>
    <w:rsid w:val="00A95B1B"/>
    <w:rsid w:val="00AB084D"/>
    <w:rsid w:val="00AE1CF8"/>
    <w:rsid w:val="00B16B43"/>
    <w:rsid w:val="00B4226A"/>
    <w:rsid w:val="00B6746A"/>
    <w:rsid w:val="00B70051"/>
    <w:rsid w:val="00BB38C4"/>
    <w:rsid w:val="00BB392D"/>
    <w:rsid w:val="00BC50C6"/>
    <w:rsid w:val="00C5135F"/>
    <w:rsid w:val="00C9301C"/>
    <w:rsid w:val="00CB58D9"/>
    <w:rsid w:val="00CE5435"/>
    <w:rsid w:val="00CF54F0"/>
    <w:rsid w:val="00D04F0E"/>
    <w:rsid w:val="00D60E36"/>
    <w:rsid w:val="00DB1144"/>
    <w:rsid w:val="00DC1840"/>
    <w:rsid w:val="00DC7912"/>
    <w:rsid w:val="00DE011D"/>
    <w:rsid w:val="00DF78F1"/>
    <w:rsid w:val="00E70E5D"/>
    <w:rsid w:val="00E96B3C"/>
    <w:rsid w:val="00EB0E33"/>
    <w:rsid w:val="00EB3F60"/>
    <w:rsid w:val="00EC1A81"/>
    <w:rsid w:val="00F25D6F"/>
    <w:rsid w:val="00F40BDF"/>
    <w:rsid w:val="00F5510C"/>
    <w:rsid w:val="00F57726"/>
    <w:rsid w:val="00F77F1B"/>
    <w:rsid w:val="00F902ED"/>
    <w:rsid w:val="00FD2041"/>
    <w:rsid w:val="00FE3977"/>
    <w:rsid w:val="00FF6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B43"/>
  </w:style>
  <w:style w:type="paragraph" w:styleId="1">
    <w:name w:val="heading 1"/>
    <w:basedOn w:val="a"/>
    <w:next w:val="a"/>
    <w:link w:val="10"/>
    <w:qFormat/>
    <w:rsid w:val="00892E09"/>
    <w:pPr>
      <w:keepNext/>
      <w:spacing w:before="240" w:after="60"/>
      <w:outlineLvl w:val="0"/>
    </w:pPr>
    <w:rPr>
      <w:rFonts w:ascii="Arial" w:eastAsia="Times New Roman" w:hAnsi="Arial" w:cs="Arial"/>
      <w:b/>
      <w:bCs/>
      <w:kern w:val="32"/>
      <w:sz w:val="32"/>
      <w:szCs w:val="32"/>
    </w:rPr>
  </w:style>
  <w:style w:type="paragraph" w:styleId="3">
    <w:name w:val="heading 3"/>
    <w:basedOn w:val="a"/>
    <w:next w:val="a"/>
    <w:link w:val="30"/>
    <w:uiPriority w:val="9"/>
    <w:semiHidden/>
    <w:unhideWhenUsed/>
    <w:qFormat/>
    <w:rsid w:val="00B70051"/>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
    <w:next w:val="a"/>
    <w:link w:val="80"/>
    <w:qFormat/>
    <w:rsid w:val="00883136"/>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sid w:val="00892E09"/>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3"/>
    <w:basedOn w:val="a"/>
    <w:link w:val="32"/>
    <w:uiPriority w:val="99"/>
    <w:rsid w:val="00892E0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both"/>
    </w:pPr>
    <w:rPr>
      <w:rFonts w:ascii="Times New Roman" w:eastAsia="Times New Roman" w:hAnsi="Times New Roman" w:cs="Times New Roman"/>
      <w:color w:val="FF0000"/>
      <w:sz w:val="24"/>
      <w:szCs w:val="24"/>
    </w:rPr>
  </w:style>
  <w:style w:type="character" w:customStyle="1" w:styleId="32">
    <w:name w:val="Основной текст 3 Знак"/>
    <w:basedOn w:val="a0"/>
    <w:link w:val="31"/>
    <w:uiPriority w:val="99"/>
    <w:rsid w:val="00892E09"/>
    <w:rPr>
      <w:rFonts w:ascii="Times New Roman" w:eastAsia="Times New Roman" w:hAnsi="Times New Roman" w:cs="Times New Roman"/>
      <w:color w:val="FF0000"/>
      <w:sz w:val="24"/>
      <w:szCs w:val="24"/>
    </w:rPr>
  </w:style>
  <w:style w:type="character" w:customStyle="1" w:styleId="10">
    <w:name w:val="Заголовок 1 Знак"/>
    <w:basedOn w:val="a0"/>
    <w:link w:val="1"/>
    <w:rsid w:val="00892E09"/>
    <w:rPr>
      <w:rFonts w:ascii="Arial" w:eastAsia="Times New Roman" w:hAnsi="Arial" w:cs="Arial"/>
      <w:b/>
      <w:bCs/>
      <w:kern w:val="32"/>
      <w:sz w:val="32"/>
      <w:szCs w:val="32"/>
    </w:rPr>
  </w:style>
  <w:style w:type="paragraph" w:styleId="a4">
    <w:name w:val="Title"/>
    <w:basedOn w:val="a"/>
    <w:link w:val="a5"/>
    <w:qFormat/>
    <w:rsid w:val="00892E09"/>
    <w:pPr>
      <w:spacing w:after="0" w:line="240" w:lineRule="auto"/>
      <w:jc w:val="center"/>
    </w:pPr>
    <w:rPr>
      <w:rFonts w:ascii="Times New Roman" w:eastAsia="Times New Roman" w:hAnsi="Times New Roman" w:cs="Times New Roman"/>
      <w:sz w:val="28"/>
      <w:szCs w:val="24"/>
    </w:rPr>
  </w:style>
  <w:style w:type="character" w:customStyle="1" w:styleId="a5">
    <w:name w:val="Название Знак"/>
    <w:basedOn w:val="a0"/>
    <w:link w:val="a4"/>
    <w:rsid w:val="00892E09"/>
    <w:rPr>
      <w:rFonts w:ascii="Times New Roman" w:eastAsia="Times New Roman" w:hAnsi="Times New Roman" w:cs="Times New Roman"/>
      <w:sz w:val="28"/>
      <w:szCs w:val="24"/>
    </w:rPr>
  </w:style>
  <w:style w:type="paragraph" w:styleId="a6">
    <w:name w:val="Body Text"/>
    <w:basedOn w:val="a"/>
    <w:link w:val="a7"/>
    <w:rsid w:val="0056521B"/>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basedOn w:val="a0"/>
    <w:link w:val="a6"/>
    <w:rsid w:val="0056521B"/>
    <w:rPr>
      <w:rFonts w:ascii="Times New Roman" w:eastAsia="Times New Roman" w:hAnsi="Times New Roman" w:cs="Times New Roman"/>
      <w:sz w:val="24"/>
      <w:szCs w:val="24"/>
    </w:rPr>
  </w:style>
  <w:style w:type="character" w:customStyle="1" w:styleId="80">
    <w:name w:val="Заголовок 8 Знак"/>
    <w:basedOn w:val="a0"/>
    <w:link w:val="8"/>
    <w:rsid w:val="00883136"/>
    <w:rPr>
      <w:rFonts w:ascii="Times New Roman" w:eastAsia="Times New Roman" w:hAnsi="Times New Roman" w:cs="Times New Roman"/>
      <w:i/>
      <w:iCs/>
      <w:sz w:val="24"/>
      <w:szCs w:val="24"/>
    </w:rPr>
  </w:style>
  <w:style w:type="character" w:styleId="a8">
    <w:name w:val="Strong"/>
    <w:basedOn w:val="a0"/>
    <w:uiPriority w:val="22"/>
    <w:qFormat/>
    <w:rsid w:val="000F3FEE"/>
    <w:rPr>
      <w:b/>
      <w:bCs/>
    </w:rPr>
  </w:style>
  <w:style w:type="character" w:customStyle="1" w:styleId="-">
    <w:name w:val="Интернет-ссылка"/>
    <w:basedOn w:val="a0"/>
    <w:uiPriority w:val="99"/>
    <w:unhideWhenUsed/>
    <w:rsid w:val="0088338F"/>
    <w:rPr>
      <w:color w:val="0000FF"/>
      <w:u w:val="single"/>
    </w:rPr>
  </w:style>
  <w:style w:type="paragraph" w:styleId="a9">
    <w:name w:val="Balloon Text"/>
    <w:basedOn w:val="a"/>
    <w:link w:val="aa"/>
    <w:uiPriority w:val="99"/>
    <w:semiHidden/>
    <w:unhideWhenUsed/>
    <w:rsid w:val="0088338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8338F"/>
    <w:rPr>
      <w:rFonts w:ascii="Tahoma" w:hAnsi="Tahoma" w:cs="Tahoma"/>
      <w:sz w:val="16"/>
      <w:szCs w:val="16"/>
    </w:rPr>
  </w:style>
  <w:style w:type="character" w:customStyle="1" w:styleId="30">
    <w:name w:val="Заголовок 3 Знак"/>
    <w:basedOn w:val="a0"/>
    <w:link w:val="3"/>
    <w:uiPriority w:val="9"/>
    <w:semiHidden/>
    <w:rsid w:val="00B70051"/>
    <w:rPr>
      <w:rFonts w:asciiTheme="majorHAnsi" w:eastAsiaTheme="majorEastAsia" w:hAnsiTheme="majorHAnsi" w:cstheme="majorBidi"/>
      <w:b/>
      <w:bCs/>
      <w:color w:val="4F81BD" w:themeColor="accent1"/>
    </w:rPr>
  </w:style>
  <w:style w:type="character" w:styleId="ab">
    <w:name w:val="Hyperlink"/>
    <w:basedOn w:val="a0"/>
    <w:uiPriority w:val="99"/>
    <w:semiHidden/>
    <w:unhideWhenUsed/>
    <w:rsid w:val="00B70051"/>
    <w:rPr>
      <w:color w:val="0000FF"/>
      <w:u w:val="single"/>
    </w:rPr>
  </w:style>
  <w:style w:type="character" w:customStyle="1" w:styleId="blk">
    <w:name w:val="blk"/>
    <w:basedOn w:val="a0"/>
    <w:rsid w:val="00B70051"/>
  </w:style>
  <w:style w:type="character" w:customStyle="1" w:styleId="apple-converted-space">
    <w:name w:val="apple-converted-space"/>
    <w:basedOn w:val="a0"/>
    <w:rsid w:val="00B70051"/>
  </w:style>
  <w:style w:type="character" w:styleId="ac">
    <w:name w:val="Emphasis"/>
    <w:basedOn w:val="a0"/>
    <w:uiPriority w:val="20"/>
    <w:qFormat/>
    <w:rsid w:val="00383C8E"/>
    <w:rPr>
      <w:i/>
      <w:iCs/>
    </w:rPr>
  </w:style>
  <w:style w:type="character" w:customStyle="1" w:styleId="submenu-table">
    <w:name w:val="submenu-table"/>
    <w:basedOn w:val="a0"/>
    <w:rsid w:val="00A264BC"/>
  </w:style>
  <w:style w:type="character" w:customStyle="1" w:styleId="butback">
    <w:name w:val="butback"/>
    <w:basedOn w:val="a0"/>
    <w:rsid w:val="00A264BC"/>
  </w:style>
  <w:style w:type="character" w:customStyle="1" w:styleId="ad">
    <w:name w:val="a"/>
    <w:basedOn w:val="a0"/>
    <w:rsid w:val="00BC50C6"/>
  </w:style>
  <w:style w:type="character" w:customStyle="1" w:styleId="3pt">
    <w:name w:val="3pt"/>
    <w:basedOn w:val="a0"/>
    <w:rsid w:val="00BC50C6"/>
  </w:style>
  <w:style w:type="paragraph" w:customStyle="1" w:styleId="61">
    <w:name w:val="61"/>
    <w:basedOn w:val="a"/>
    <w:rsid w:val="00BC50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
    <w:name w:val="6"/>
    <w:basedOn w:val="a0"/>
    <w:rsid w:val="00BC50C6"/>
  </w:style>
  <w:style w:type="paragraph" w:styleId="ae">
    <w:name w:val="List Paragraph"/>
    <w:basedOn w:val="a"/>
    <w:uiPriority w:val="34"/>
    <w:qFormat/>
    <w:rsid w:val="00342DA8"/>
    <w:pPr>
      <w:ind w:left="720"/>
      <w:contextualSpacing/>
    </w:pPr>
  </w:style>
  <w:style w:type="paragraph" w:styleId="af">
    <w:name w:val="header"/>
    <w:basedOn w:val="a"/>
    <w:link w:val="af0"/>
    <w:uiPriority w:val="99"/>
    <w:unhideWhenUsed/>
    <w:rsid w:val="003665EE"/>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3665EE"/>
  </w:style>
  <w:style w:type="paragraph" w:styleId="af1">
    <w:name w:val="footer"/>
    <w:basedOn w:val="a"/>
    <w:link w:val="af2"/>
    <w:uiPriority w:val="99"/>
    <w:unhideWhenUsed/>
    <w:rsid w:val="003665EE"/>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665EE"/>
  </w:style>
  <w:style w:type="paragraph" w:customStyle="1" w:styleId="formattext">
    <w:name w:val="formattext"/>
    <w:basedOn w:val="a"/>
    <w:rsid w:val="00875E2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3139024">
      <w:bodyDiv w:val="1"/>
      <w:marLeft w:val="0"/>
      <w:marRight w:val="0"/>
      <w:marTop w:val="0"/>
      <w:marBottom w:val="0"/>
      <w:divBdr>
        <w:top w:val="none" w:sz="0" w:space="0" w:color="auto"/>
        <w:left w:val="none" w:sz="0" w:space="0" w:color="auto"/>
        <w:bottom w:val="none" w:sz="0" w:space="0" w:color="auto"/>
        <w:right w:val="none" w:sz="0" w:space="0" w:color="auto"/>
      </w:divBdr>
      <w:divsChild>
        <w:div w:id="536546759">
          <w:marLeft w:val="0"/>
          <w:marRight w:val="0"/>
          <w:marTop w:val="120"/>
          <w:marBottom w:val="0"/>
          <w:divBdr>
            <w:top w:val="none" w:sz="0" w:space="0" w:color="auto"/>
            <w:left w:val="none" w:sz="0" w:space="0" w:color="auto"/>
            <w:bottom w:val="none" w:sz="0" w:space="0" w:color="auto"/>
            <w:right w:val="none" w:sz="0" w:space="0" w:color="auto"/>
          </w:divBdr>
        </w:div>
      </w:divsChild>
    </w:div>
    <w:div w:id="137454299">
      <w:bodyDiv w:val="1"/>
      <w:marLeft w:val="0"/>
      <w:marRight w:val="0"/>
      <w:marTop w:val="0"/>
      <w:marBottom w:val="0"/>
      <w:divBdr>
        <w:top w:val="none" w:sz="0" w:space="0" w:color="auto"/>
        <w:left w:val="none" w:sz="0" w:space="0" w:color="auto"/>
        <w:bottom w:val="none" w:sz="0" w:space="0" w:color="auto"/>
        <w:right w:val="none" w:sz="0" w:space="0" w:color="auto"/>
      </w:divBdr>
      <w:divsChild>
        <w:div w:id="937711507">
          <w:marLeft w:val="0"/>
          <w:marRight w:val="0"/>
          <w:marTop w:val="120"/>
          <w:marBottom w:val="0"/>
          <w:divBdr>
            <w:top w:val="none" w:sz="0" w:space="0" w:color="auto"/>
            <w:left w:val="none" w:sz="0" w:space="0" w:color="auto"/>
            <w:bottom w:val="none" w:sz="0" w:space="0" w:color="auto"/>
            <w:right w:val="none" w:sz="0" w:space="0" w:color="auto"/>
          </w:divBdr>
        </w:div>
        <w:div w:id="1028290115">
          <w:marLeft w:val="0"/>
          <w:marRight w:val="0"/>
          <w:marTop w:val="120"/>
          <w:marBottom w:val="0"/>
          <w:divBdr>
            <w:top w:val="none" w:sz="0" w:space="0" w:color="auto"/>
            <w:left w:val="none" w:sz="0" w:space="0" w:color="auto"/>
            <w:bottom w:val="none" w:sz="0" w:space="0" w:color="auto"/>
            <w:right w:val="none" w:sz="0" w:space="0" w:color="auto"/>
          </w:divBdr>
        </w:div>
      </w:divsChild>
    </w:div>
    <w:div w:id="148715330">
      <w:bodyDiv w:val="1"/>
      <w:marLeft w:val="0"/>
      <w:marRight w:val="0"/>
      <w:marTop w:val="0"/>
      <w:marBottom w:val="0"/>
      <w:divBdr>
        <w:top w:val="none" w:sz="0" w:space="0" w:color="auto"/>
        <w:left w:val="none" w:sz="0" w:space="0" w:color="auto"/>
        <w:bottom w:val="none" w:sz="0" w:space="0" w:color="auto"/>
        <w:right w:val="none" w:sz="0" w:space="0" w:color="auto"/>
      </w:divBdr>
      <w:divsChild>
        <w:div w:id="1113282238">
          <w:marLeft w:val="0"/>
          <w:marRight w:val="0"/>
          <w:marTop w:val="120"/>
          <w:marBottom w:val="0"/>
          <w:divBdr>
            <w:top w:val="none" w:sz="0" w:space="0" w:color="auto"/>
            <w:left w:val="none" w:sz="0" w:space="0" w:color="auto"/>
            <w:bottom w:val="none" w:sz="0" w:space="0" w:color="auto"/>
            <w:right w:val="none" w:sz="0" w:space="0" w:color="auto"/>
          </w:divBdr>
        </w:div>
        <w:div w:id="1177767882">
          <w:marLeft w:val="0"/>
          <w:marRight w:val="0"/>
          <w:marTop w:val="120"/>
          <w:marBottom w:val="0"/>
          <w:divBdr>
            <w:top w:val="none" w:sz="0" w:space="0" w:color="auto"/>
            <w:left w:val="none" w:sz="0" w:space="0" w:color="auto"/>
            <w:bottom w:val="none" w:sz="0" w:space="0" w:color="auto"/>
            <w:right w:val="none" w:sz="0" w:space="0" w:color="auto"/>
          </w:divBdr>
        </w:div>
      </w:divsChild>
    </w:div>
    <w:div w:id="222956689">
      <w:bodyDiv w:val="1"/>
      <w:marLeft w:val="0"/>
      <w:marRight w:val="0"/>
      <w:marTop w:val="0"/>
      <w:marBottom w:val="0"/>
      <w:divBdr>
        <w:top w:val="none" w:sz="0" w:space="0" w:color="auto"/>
        <w:left w:val="none" w:sz="0" w:space="0" w:color="auto"/>
        <w:bottom w:val="none" w:sz="0" w:space="0" w:color="auto"/>
        <w:right w:val="none" w:sz="0" w:space="0" w:color="auto"/>
      </w:divBdr>
    </w:div>
    <w:div w:id="408113061">
      <w:bodyDiv w:val="1"/>
      <w:marLeft w:val="0"/>
      <w:marRight w:val="0"/>
      <w:marTop w:val="0"/>
      <w:marBottom w:val="0"/>
      <w:divBdr>
        <w:top w:val="none" w:sz="0" w:space="0" w:color="auto"/>
        <w:left w:val="none" w:sz="0" w:space="0" w:color="auto"/>
        <w:bottom w:val="none" w:sz="0" w:space="0" w:color="auto"/>
        <w:right w:val="none" w:sz="0" w:space="0" w:color="auto"/>
      </w:divBdr>
    </w:div>
    <w:div w:id="439036048">
      <w:bodyDiv w:val="1"/>
      <w:marLeft w:val="0"/>
      <w:marRight w:val="0"/>
      <w:marTop w:val="0"/>
      <w:marBottom w:val="0"/>
      <w:divBdr>
        <w:top w:val="none" w:sz="0" w:space="0" w:color="auto"/>
        <w:left w:val="none" w:sz="0" w:space="0" w:color="auto"/>
        <w:bottom w:val="none" w:sz="0" w:space="0" w:color="auto"/>
        <w:right w:val="none" w:sz="0" w:space="0" w:color="auto"/>
      </w:divBdr>
      <w:divsChild>
        <w:div w:id="1850173295">
          <w:marLeft w:val="0"/>
          <w:marRight w:val="0"/>
          <w:marTop w:val="120"/>
          <w:marBottom w:val="0"/>
          <w:divBdr>
            <w:top w:val="none" w:sz="0" w:space="0" w:color="auto"/>
            <w:left w:val="none" w:sz="0" w:space="0" w:color="auto"/>
            <w:bottom w:val="none" w:sz="0" w:space="0" w:color="auto"/>
            <w:right w:val="none" w:sz="0" w:space="0" w:color="auto"/>
          </w:divBdr>
        </w:div>
        <w:div w:id="1146093695">
          <w:marLeft w:val="0"/>
          <w:marRight w:val="0"/>
          <w:marTop w:val="120"/>
          <w:marBottom w:val="0"/>
          <w:divBdr>
            <w:top w:val="none" w:sz="0" w:space="0" w:color="auto"/>
            <w:left w:val="none" w:sz="0" w:space="0" w:color="auto"/>
            <w:bottom w:val="none" w:sz="0" w:space="0" w:color="auto"/>
            <w:right w:val="none" w:sz="0" w:space="0" w:color="auto"/>
          </w:divBdr>
        </w:div>
        <w:div w:id="228459959">
          <w:marLeft w:val="0"/>
          <w:marRight w:val="0"/>
          <w:marTop w:val="120"/>
          <w:marBottom w:val="0"/>
          <w:divBdr>
            <w:top w:val="none" w:sz="0" w:space="0" w:color="auto"/>
            <w:left w:val="none" w:sz="0" w:space="0" w:color="auto"/>
            <w:bottom w:val="none" w:sz="0" w:space="0" w:color="auto"/>
            <w:right w:val="none" w:sz="0" w:space="0" w:color="auto"/>
          </w:divBdr>
        </w:div>
        <w:div w:id="1238830623">
          <w:marLeft w:val="0"/>
          <w:marRight w:val="0"/>
          <w:marTop w:val="120"/>
          <w:marBottom w:val="0"/>
          <w:divBdr>
            <w:top w:val="none" w:sz="0" w:space="0" w:color="auto"/>
            <w:left w:val="none" w:sz="0" w:space="0" w:color="auto"/>
            <w:bottom w:val="none" w:sz="0" w:space="0" w:color="auto"/>
            <w:right w:val="none" w:sz="0" w:space="0" w:color="auto"/>
          </w:divBdr>
        </w:div>
        <w:div w:id="1426069557">
          <w:marLeft w:val="0"/>
          <w:marRight w:val="0"/>
          <w:marTop w:val="120"/>
          <w:marBottom w:val="0"/>
          <w:divBdr>
            <w:top w:val="none" w:sz="0" w:space="0" w:color="auto"/>
            <w:left w:val="none" w:sz="0" w:space="0" w:color="auto"/>
            <w:bottom w:val="none" w:sz="0" w:space="0" w:color="auto"/>
            <w:right w:val="none" w:sz="0" w:space="0" w:color="auto"/>
          </w:divBdr>
        </w:div>
        <w:div w:id="763381154">
          <w:marLeft w:val="0"/>
          <w:marRight w:val="0"/>
          <w:marTop w:val="120"/>
          <w:marBottom w:val="0"/>
          <w:divBdr>
            <w:top w:val="none" w:sz="0" w:space="0" w:color="auto"/>
            <w:left w:val="none" w:sz="0" w:space="0" w:color="auto"/>
            <w:bottom w:val="none" w:sz="0" w:space="0" w:color="auto"/>
            <w:right w:val="none" w:sz="0" w:space="0" w:color="auto"/>
          </w:divBdr>
        </w:div>
        <w:div w:id="2101556247">
          <w:marLeft w:val="0"/>
          <w:marRight w:val="0"/>
          <w:marTop w:val="120"/>
          <w:marBottom w:val="0"/>
          <w:divBdr>
            <w:top w:val="none" w:sz="0" w:space="0" w:color="auto"/>
            <w:left w:val="none" w:sz="0" w:space="0" w:color="auto"/>
            <w:bottom w:val="none" w:sz="0" w:space="0" w:color="auto"/>
            <w:right w:val="none" w:sz="0" w:space="0" w:color="auto"/>
          </w:divBdr>
        </w:div>
        <w:div w:id="2032682387">
          <w:marLeft w:val="0"/>
          <w:marRight w:val="0"/>
          <w:marTop w:val="120"/>
          <w:marBottom w:val="0"/>
          <w:divBdr>
            <w:top w:val="none" w:sz="0" w:space="0" w:color="auto"/>
            <w:left w:val="none" w:sz="0" w:space="0" w:color="auto"/>
            <w:bottom w:val="none" w:sz="0" w:space="0" w:color="auto"/>
            <w:right w:val="none" w:sz="0" w:space="0" w:color="auto"/>
          </w:divBdr>
        </w:div>
        <w:div w:id="872230541">
          <w:marLeft w:val="0"/>
          <w:marRight w:val="0"/>
          <w:marTop w:val="120"/>
          <w:marBottom w:val="0"/>
          <w:divBdr>
            <w:top w:val="none" w:sz="0" w:space="0" w:color="auto"/>
            <w:left w:val="none" w:sz="0" w:space="0" w:color="auto"/>
            <w:bottom w:val="none" w:sz="0" w:space="0" w:color="auto"/>
            <w:right w:val="none" w:sz="0" w:space="0" w:color="auto"/>
          </w:divBdr>
        </w:div>
        <w:div w:id="1656685647">
          <w:marLeft w:val="0"/>
          <w:marRight w:val="0"/>
          <w:marTop w:val="120"/>
          <w:marBottom w:val="0"/>
          <w:divBdr>
            <w:top w:val="none" w:sz="0" w:space="0" w:color="auto"/>
            <w:left w:val="none" w:sz="0" w:space="0" w:color="auto"/>
            <w:bottom w:val="none" w:sz="0" w:space="0" w:color="auto"/>
            <w:right w:val="none" w:sz="0" w:space="0" w:color="auto"/>
          </w:divBdr>
        </w:div>
        <w:div w:id="1089615072">
          <w:marLeft w:val="0"/>
          <w:marRight w:val="0"/>
          <w:marTop w:val="120"/>
          <w:marBottom w:val="0"/>
          <w:divBdr>
            <w:top w:val="none" w:sz="0" w:space="0" w:color="auto"/>
            <w:left w:val="none" w:sz="0" w:space="0" w:color="auto"/>
            <w:bottom w:val="none" w:sz="0" w:space="0" w:color="auto"/>
            <w:right w:val="none" w:sz="0" w:space="0" w:color="auto"/>
          </w:divBdr>
        </w:div>
        <w:div w:id="2072268354">
          <w:marLeft w:val="0"/>
          <w:marRight w:val="0"/>
          <w:marTop w:val="120"/>
          <w:marBottom w:val="0"/>
          <w:divBdr>
            <w:top w:val="none" w:sz="0" w:space="0" w:color="auto"/>
            <w:left w:val="none" w:sz="0" w:space="0" w:color="auto"/>
            <w:bottom w:val="none" w:sz="0" w:space="0" w:color="auto"/>
            <w:right w:val="none" w:sz="0" w:space="0" w:color="auto"/>
          </w:divBdr>
        </w:div>
        <w:div w:id="1687054577">
          <w:marLeft w:val="0"/>
          <w:marRight w:val="0"/>
          <w:marTop w:val="120"/>
          <w:marBottom w:val="0"/>
          <w:divBdr>
            <w:top w:val="none" w:sz="0" w:space="0" w:color="auto"/>
            <w:left w:val="none" w:sz="0" w:space="0" w:color="auto"/>
            <w:bottom w:val="none" w:sz="0" w:space="0" w:color="auto"/>
            <w:right w:val="none" w:sz="0" w:space="0" w:color="auto"/>
          </w:divBdr>
        </w:div>
        <w:div w:id="343559375">
          <w:marLeft w:val="0"/>
          <w:marRight w:val="0"/>
          <w:marTop w:val="120"/>
          <w:marBottom w:val="0"/>
          <w:divBdr>
            <w:top w:val="none" w:sz="0" w:space="0" w:color="auto"/>
            <w:left w:val="none" w:sz="0" w:space="0" w:color="auto"/>
            <w:bottom w:val="none" w:sz="0" w:space="0" w:color="auto"/>
            <w:right w:val="none" w:sz="0" w:space="0" w:color="auto"/>
          </w:divBdr>
        </w:div>
        <w:div w:id="891313203">
          <w:marLeft w:val="0"/>
          <w:marRight w:val="0"/>
          <w:marTop w:val="120"/>
          <w:marBottom w:val="0"/>
          <w:divBdr>
            <w:top w:val="none" w:sz="0" w:space="0" w:color="auto"/>
            <w:left w:val="none" w:sz="0" w:space="0" w:color="auto"/>
            <w:bottom w:val="none" w:sz="0" w:space="0" w:color="auto"/>
            <w:right w:val="none" w:sz="0" w:space="0" w:color="auto"/>
          </w:divBdr>
        </w:div>
        <w:div w:id="708726892">
          <w:marLeft w:val="0"/>
          <w:marRight w:val="0"/>
          <w:marTop w:val="120"/>
          <w:marBottom w:val="0"/>
          <w:divBdr>
            <w:top w:val="none" w:sz="0" w:space="0" w:color="auto"/>
            <w:left w:val="none" w:sz="0" w:space="0" w:color="auto"/>
            <w:bottom w:val="none" w:sz="0" w:space="0" w:color="auto"/>
            <w:right w:val="none" w:sz="0" w:space="0" w:color="auto"/>
          </w:divBdr>
        </w:div>
        <w:div w:id="1717700375">
          <w:marLeft w:val="0"/>
          <w:marRight w:val="0"/>
          <w:marTop w:val="120"/>
          <w:marBottom w:val="0"/>
          <w:divBdr>
            <w:top w:val="none" w:sz="0" w:space="0" w:color="auto"/>
            <w:left w:val="none" w:sz="0" w:space="0" w:color="auto"/>
            <w:bottom w:val="none" w:sz="0" w:space="0" w:color="auto"/>
            <w:right w:val="none" w:sz="0" w:space="0" w:color="auto"/>
          </w:divBdr>
        </w:div>
        <w:div w:id="1988121327">
          <w:marLeft w:val="0"/>
          <w:marRight w:val="0"/>
          <w:marTop w:val="120"/>
          <w:marBottom w:val="0"/>
          <w:divBdr>
            <w:top w:val="none" w:sz="0" w:space="0" w:color="auto"/>
            <w:left w:val="none" w:sz="0" w:space="0" w:color="auto"/>
            <w:bottom w:val="none" w:sz="0" w:space="0" w:color="auto"/>
            <w:right w:val="none" w:sz="0" w:space="0" w:color="auto"/>
          </w:divBdr>
        </w:div>
        <w:div w:id="936254242">
          <w:marLeft w:val="0"/>
          <w:marRight w:val="0"/>
          <w:marTop w:val="120"/>
          <w:marBottom w:val="0"/>
          <w:divBdr>
            <w:top w:val="none" w:sz="0" w:space="0" w:color="auto"/>
            <w:left w:val="none" w:sz="0" w:space="0" w:color="auto"/>
            <w:bottom w:val="none" w:sz="0" w:space="0" w:color="auto"/>
            <w:right w:val="none" w:sz="0" w:space="0" w:color="auto"/>
          </w:divBdr>
        </w:div>
        <w:div w:id="2027166835">
          <w:marLeft w:val="0"/>
          <w:marRight w:val="0"/>
          <w:marTop w:val="120"/>
          <w:marBottom w:val="0"/>
          <w:divBdr>
            <w:top w:val="none" w:sz="0" w:space="0" w:color="auto"/>
            <w:left w:val="none" w:sz="0" w:space="0" w:color="auto"/>
            <w:bottom w:val="none" w:sz="0" w:space="0" w:color="auto"/>
            <w:right w:val="none" w:sz="0" w:space="0" w:color="auto"/>
          </w:divBdr>
        </w:div>
        <w:div w:id="1963533028">
          <w:marLeft w:val="0"/>
          <w:marRight w:val="0"/>
          <w:marTop w:val="120"/>
          <w:marBottom w:val="0"/>
          <w:divBdr>
            <w:top w:val="none" w:sz="0" w:space="0" w:color="auto"/>
            <w:left w:val="none" w:sz="0" w:space="0" w:color="auto"/>
            <w:bottom w:val="none" w:sz="0" w:space="0" w:color="auto"/>
            <w:right w:val="none" w:sz="0" w:space="0" w:color="auto"/>
          </w:divBdr>
        </w:div>
        <w:div w:id="568345546">
          <w:marLeft w:val="0"/>
          <w:marRight w:val="0"/>
          <w:marTop w:val="120"/>
          <w:marBottom w:val="0"/>
          <w:divBdr>
            <w:top w:val="none" w:sz="0" w:space="0" w:color="auto"/>
            <w:left w:val="none" w:sz="0" w:space="0" w:color="auto"/>
            <w:bottom w:val="none" w:sz="0" w:space="0" w:color="auto"/>
            <w:right w:val="none" w:sz="0" w:space="0" w:color="auto"/>
          </w:divBdr>
        </w:div>
        <w:div w:id="893394241">
          <w:marLeft w:val="0"/>
          <w:marRight w:val="0"/>
          <w:marTop w:val="120"/>
          <w:marBottom w:val="0"/>
          <w:divBdr>
            <w:top w:val="none" w:sz="0" w:space="0" w:color="auto"/>
            <w:left w:val="none" w:sz="0" w:space="0" w:color="auto"/>
            <w:bottom w:val="none" w:sz="0" w:space="0" w:color="auto"/>
            <w:right w:val="none" w:sz="0" w:space="0" w:color="auto"/>
          </w:divBdr>
        </w:div>
        <w:div w:id="1514110088">
          <w:marLeft w:val="0"/>
          <w:marRight w:val="0"/>
          <w:marTop w:val="120"/>
          <w:marBottom w:val="0"/>
          <w:divBdr>
            <w:top w:val="none" w:sz="0" w:space="0" w:color="auto"/>
            <w:left w:val="none" w:sz="0" w:space="0" w:color="auto"/>
            <w:bottom w:val="none" w:sz="0" w:space="0" w:color="auto"/>
            <w:right w:val="none" w:sz="0" w:space="0" w:color="auto"/>
          </w:divBdr>
        </w:div>
      </w:divsChild>
    </w:div>
    <w:div w:id="706684275">
      <w:bodyDiv w:val="1"/>
      <w:marLeft w:val="0"/>
      <w:marRight w:val="0"/>
      <w:marTop w:val="0"/>
      <w:marBottom w:val="0"/>
      <w:divBdr>
        <w:top w:val="none" w:sz="0" w:space="0" w:color="auto"/>
        <w:left w:val="none" w:sz="0" w:space="0" w:color="auto"/>
        <w:bottom w:val="none" w:sz="0" w:space="0" w:color="auto"/>
        <w:right w:val="none" w:sz="0" w:space="0" w:color="auto"/>
      </w:divBdr>
      <w:divsChild>
        <w:div w:id="798306287">
          <w:marLeft w:val="0"/>
          <w:marRight w:val="0"/>
          <w:marTop w:val="120"/>
          <w:marBottom w:val="0"/>
          <w:divBdr>
            <w:top w:val="none" w:sz="0" w:space="0" w:color="auto"/>
            <w:left w:val="none" w:sz="0" w:space="0" w:color="auto"/>
            <w:bottom w:val="none" w:sz="0" w:space="0" w:color="auto"/>
            <w:right w:val="none" w:sz="0" w:space="0" w:color="auto"/>
          </w:divBdr>
        </w:div>
        <w:div w:id="144973540">
          <w:marLeft w:val="0"/>
          <w:marRight w:val="0"/>
          <w:marTop w:val="120"/>
          <w:marBottom w:val="0"/>
          <w:divBdr>
            <w:top w:val="none" w:sz="0" w:space="0" w:color="auto"/>
            <w:left w:val="none" w:sz="0" w:space="0" w:color="auto"/>
            <w:bottom w:val="none" w:sz="0" w:space="0" w:color="auto"/>
            <w:right w:val="none" w:sz="0" w:space="0" w:color="auto"/>
          </w:divBdr>
        </w:div>
        <w:div w:id="738015040">
          <w:marLeft w:val="0"/>
          <w:marRight w:val="0"/>
          <w:marTop w:val="120"/>
          <w:marBottom w:val="0"/>
          <w:divBdr>
            <w:top w:val="none" w:sz="0" w:space="0" w:color="auto"/>
            <w:left w:val="none" w:sz="0" w:space="0" w:color="auto"/>
            <w:bottom w:val="none" w:sz="0" w:space="0" w:color="auto"/>
            <w:right w:val="none" w:sz="0" w:space="0" w:color="auto"/>
          </w:divBdr>
        </w:div>
      </w:divsChild>
    </w:div>
    <w:div w:id="803931478">
      <w:bodyDiv w:val="1"/>
      <w:marLeft w:val="0"/>
      <w:marRight w:val="0"/>
      <w:marTop w:val="0"/>
      <w:marBottom w:val="0"/>
      <w:divBdr>
        <w:top w:val="none" w:sz="0" w:space="0" w:color="auto"/>
        <w:left w:val="none" w:sz="0" w:space="0" w:color="auto"/>
        <w:bottom w:val="none" w:sz="0" w:space="0" w:color="auto"/>
        <w:right w:val="none" w:sz="0" w:space="0" w:color="auto"/>
      </w:divBdr>
    </w:div>
    <w:div w:id="822771196">
      <w:bodyDiv w:val="1"/>
      <w:marLeft w:val="0"/>
      <w:marRight w:val="0"/>
      <w:marTop w:val="0"/>
      <w:marBottom w:val="0"/>
      <w:divBdr>
        <w:top w:val="none" w:sz="0" w:space="0" w:color="auto"/>
        <w:left w:val="none" w:sz="0" w:space="0" w:color="auto"/>
        <w:bottom w:val="none" w:sz="0" w:space="0" w:color="auto"/>
        <w:right w:val="none" w:sz="0" w:space="0" w:color="auto"/>
      </w:divBdr>
    </w:div>
    <w:div w:id="881751420">
      <w:bodyDiv w:val="1"/>
      <w:marLeft w:val="0"/>
      <w:marRight w:val="0"/>
      <w:marTop w:val="0"/>
      <w:marBottom w:val="0"/>
      <w:divBdr>
        <w:top w:val="none" w:sz="0" w:space="0" w:color="auto"/>
        <w:left w:val="none" w:sz="0" w:space="0" w:color="auto"/>
        <w:bottom w:val="none" w:sz="0" w:space="0" w:color="auto"/>
        <w:right w:val="none" w:sz="0" w:space="0" w:color="auto"/>
      </w:divBdr>
      <w:divsChild>
        <w:div w:id="829249456">
          <w:marLeft w:val="0"/>
          <w:marRight w:val="0"/>
          <w:marTop w:val="120"/>
          <w:marBottom w:val="0"/>
          <w:divBdr>
            <w:top w:val="none" w:sz="0" w:space="0" w:color="auto"/>
            <w:left w:val="none" w:sz="0" w:space="0" w:color="auto"/>
            <w:bottom w:val="none" w:sz="0" w:space="0" w:color="auto"/>
            <w:right w:val="none" w:sz="0" w:space="0" w:color="auto"/>
          </w:divBdr>
        </w:div>
        <w:div w:id="737479064">
          <w:marLeft w:val="0"/>
          <w:marRight w:val="0"/>
          <w:marTop w:val="120"/>
          <w:marBottom w:val="0"/>
          <w:divBdr>
            <w:top w:val="none" w:sz="0" w:space="0" w:color="auto"/>
            <w:left w:val="none" w:sz="0" w:space="0" w:color="auto"/>
            <w:bottom w:val="none" w:sz="0" w:space="0" w:color="auto"/>
            <w:right w:val="none" w:sz="0" w:space="0" w:color="auto"/>
          </w:divBdr>
        </w:div>
        <w:div w:id="424692569">
          <w:marLeft w:val="0"/>
          <w:marRight w:val="0"/>
          <w:marTop w:val="120"/>
          <w:marBottom w:val="0"/>
          <w:divBdr>
            <w:top w:val="none" w:sz="0" w:space="0" w:color="auto"/>
            <w:left w:val="none" w:sz="0" w:space="0" w:color="auto"/>
            <w:bottom w:val="none" w:sz="0" w:space="0" w:color="auto"/>
            <w:right w:val="none" w:sz="0" w:space="0" w:color="auto"/>
          </w:divBdr>
        </w:div>
      </w:divsChild>
    </w:div>
    <w:div w:id="909658179">
      <w:bodyDiv w:val="1"/>
      <w:marLeft w:val="0"/>
      <w:marRight w:val="0"/>
      <w:marTop w:val="0"/>
      <w:marBottom w:val="0"/>
      <w:divBdr>
        <w:top w:val="none" w:sz="0" w:space="0" w:color="auto"/>
        <w:left w:val="none" w:sz="0" w:space="0" w:color="auto"/>
        <w:bottom w:val="none" w:sz="0" w:space="0" w:color="auto"/>
        <w:right w:val="none" w:sz="0" w:space="0" w:color="auto"/>
      </w:divBdr>
      <w:divsChild>
        <w:div w:id="685526196">
          <w:marLeft w:val="0"/>
          <w:marRight w:val="0"/>
          <w:marTop w:val="120"/>
          <w:marBottom w:val="0"/>
          <w:divBdr>
            <w:top w:val="none" w:sz="0" w:space="0" w:color="auto"/>
            <w:left w:val="none" w:sz="0" w:space="0" w:color="auto"/>
            <w:bottom w:val="none" w:sz="0" w:space="0" w:color="auto"/>
            <w:right w:val="none" w:sz="0" w:space="0" w:color="auto"/>
          </w:divBdr>
        </w:div>
        <w:div w:id="653991646">
          <w:marLeft w:val="0"/>
          <w:marRight w:val="0"/>
          <w:marTop w:val="120"/>
          <w:marBottom w:val="0"/>
          <w:divBdr>
            <w:top w:val="none" w:sz="0" w:space="0" w:color="auto"/>
            <w:left w:val="none" w:sz="0" w:space="0" w:color="auto"/>
            <w:bottom w:val="none" w:sz="0" w:space="0" w:color="auto"/>
            <w:right w:val="none" w:sz="0" w:space="0" w:color="auto"/>
          </w:divBdr>
        </w:div>
        <w:div w:id="1002199603">
          <w:marLeft w:val="0"/>
          <w:marRight w:val="0"/>
          <w:marTop w:val="120"/>
          <w:marBottom w:val="0"/>
          <w:divBdr>
            <w:top w:val="none" w:sz="0" w:space="0" w:color="auto"/>
            <w:left w:val="none" w:sz="0" w:space="0" w:color="auto"/>
            <w:bottom w:val="none" w:sz="0" w:space="0" w:color="auto"/>
            <w:right w:val="none" w:sz="0" w:space="0" w:color="auto"/>
          </w:divBdr>
        </w:div>
        <w:div w:id="169151470">
          <w:marLeft w:val="0"/>
          <w:marRight w:val="0"/>
          <w:marTop w:val="120"/>
          <w:marBottom w:val="0"/>
          <w:divBdr>
            <w:top w:val="none" w:sz="0" w:space="0" w:color="auto"/>
            <w:left w:val="none" w:sz="0" w:space="0" w:color="auto"/>
            <w:bottom w:val="none" w:sz="0" w:space="0" w:color="auto"/>
            <w:right w:val="none" w:sz="0" w:space="0" w:color="auto"/>
          </w:divBdr>
        </w:div>
        <w:div w:id="1125848932">
          <w:marLeft w:val="0"/>
          <w:marRight w:val="0"/>
          <w:marTop w:val="120"/>
          <w:marBottom w:val="0"/>
          <w:divBdr>
            <w:top w:val="none" w:sz="0" w:space="0" w:color="auto"/>
            <w:left w:val="none" w:sz="0" w:space="0" w:color="auto"/>
            <w:bottom w:val="none" w:sz="0" w:space="0" w:color="auto"/>
            <w:right w:val="none" w:sz="0" w:space="0" w:color="auto"/>
          </w:divBdr>
        </w:div>
        <w:div w:id="1885100894">
          <w:marLeft w:val="0"/>
          <w:marRight w:val="0"/>
          <w:marTop w:val="120"/>
          <w:marBottom w:val="0"/>
          <w:divBdr>
            <w:top w:val="none" w:sz="0" w:space="0" w:color="auto"/>
            <w:left w:val="none" w:sz="0" w:space="0" w:color="auto"/>
            <w:bottom w:val="none" w:sz="0" w:space="0" w:color="auto"/>
            <w:right w:val="none" w:sz="0" w:space="0" w:color="auto"/>
          </w:divBdr>
        </w:div>
        <w:div w:id="1487478030">
          <w:marLeft w:val="0"/>
          <w:marRight w:val="0"/>
          <w:marTop w:val="120"/>
          <w:marBottom w:val="0"/>
          <w:divBdr>
            <w:top w:val="none" w:sz="0" w:space="0" w:color="auto"/>
            <w:left w:val="none" w:sz="0" w:space="0" w:color="auto"/>
            <w:bottom w:val="none" w:sz="0" w:space="0" w:color="auto"/>
            <w:right w:val="none" w:sz="0" w:space="0" w:color="auto"/>
          </w:divBdr>
        </w:div>
        <w:div w:id="686718153">
          <w:marLeft w:val="0"/>
          <w:marRight w:val="0"/>
          <w:marTop w:val="120"/>
          <w:marBottom w:val="0"/>
          <w:divBdr>
            <w:top w:val="none" w:sz="0" w:space="0" w:color="auto"/>
            <w:left w:val="none" w:sz="0" w:space="0" w:color="auto"/>
            <w:bottom w:val="none" w:sz="0" w:space="0" w:color="auto"/>
            <w:right w:val="none" w:sz="0" w:space="0" w:color="auto"/>
          </w:divBdr>
        </w:div>
        <w:div w:id="1374885653">
          <w:marLeft w:val="0"/>
          <w:marRight w:val="0"/>
          <w:marTop w:val="120"/>
          <w:marBottom w:val="0"/>
          <w:divBdr>
            <w:top w:val="none" w:sz="0" w:space="0" w:color="auto"/>
            <w:left w:val="none" w:sz="0" w:space="0" w:color="auto"/>
            <w:bottom w:val="none" w:sz="0" w:space="0" w:color="auto"/>
            <w:right w:val="none" w:sz="0" w:space="0" w:color="auto"/>
          </w:divBdr>
        </w:div>
        <w:div w:id="2102024174">
          <w:marLeft w:val="0"/>
          <w:marRight w:val="0"/>
          <w:marTop w:val="120"/>
          <w:marBottom w:val="0"/>
          <w:divBdr>
            <w:top w:val="none" w:sz="0" w:space="0" w:color="auto"/>
            <w:left w:val="none" w:sz="0" w:space="0" w:color="auto"/>
            <w:bottom w:val="none" w:sz="0" w:space="0" w:color="auto"/>
            <w:right w:val="none" w:sz="0" w:space="0" w:color="auto"/>
          </w:divBdr>
        </w:div>
        <w:div w:id="1771774501">
          <w:marLeft w:val="0"/>
          <w:marRight w:val="0"/>
          <w:marTop w:val="120"/>
          <w:marBottom w:val="0"/>
          <w:divBdr>
            <w:top w:val="none" w:sz="0" w:space="0" w:color="auto"/>
            <w:left w:val="none" w:sz="0" w:space="0" w:color="auto"/>
            <w:bottom w:val="none" w:sz="0" w:space="0" w:color="auto"/>
            <w:right w:val="none" w:sz="0" w:space="0" w:color="auto"/>
          </w:divBdr>
        </w:div>
        <w:div w:id="1805467891">
          <w:marLeft w:val="0"/>
          <w:marRight w:val="0"/>
          <w:marTop w:val="120"/>
          <w:marBottom w:val="0"/>
          <w:divBdr>
            <w:top w:val="none" w:sz="0" w:space="0" w:color="auto"/>
            <w:left w:val="none" w:sz="0" w:space="0" w:color="auto"/>
            <w:bottom w:val="none" w:sz="0" w:space="0" w:color="auto"/>
            <w:right w:val="none" w:sz="0" w:space="0" w:color="auto"/>
          </w:divBdr>
        </w:div>
        <w:div w:id="960112364">
          <w:marLeft w:val="0"/>
          <w:marRight w:val="0"/>
          <w:marTop w:val="120"/>
          <w:marBottom w:val="0"/>
          <w:divBdr>
            <w:top w:val="none" w:sz="0" w:space="0" w:color="auto"/>
            <w:left w:val="none" w:sz="0" w:space="0" w:color="auto"/>
            <w:bottom w:val="none" w:sz="0" w:space="0" w:color="auto"/>
            <w:right w:val="none" w:sz="0" w:space="0" w:color="auto"/>
          </w:divBdr>
        </w:div>
        <w:div w:id="1216964036">
          <w:marLeft w:val="0"/>
          <w:marRight w:val="0"/>
          <w:marTop w:val="120"/>
          <w:marBottom w:val="0"/>
          <w:divBdr>
            <w:top w:val="none" w:sz="0" w:space="0" w:color="auto"/>
            <w:left w:val="none" w:sz="0" w:space="0" w:color="auto"/>
            <w:bottom w:val="none" w:sz="0" w:space="0" w:color="auto"/>
            <w:right w:val="none" w:sz="0" w:space="0" w:color="auto"/>
          </w:divBdr>
        </w:div>
        <w:div w:id="664288438">
          <w:marLeft w:val="0"/>
          <w:marRight w:val="0"/>
          <w:marTop w:val="120"/>
          <w:marBottom w:val="0"/>
          <w:divBdr>
            <w:top w:val="none" w:sz="0" w:space="0" w:color="auto"/>
            <w:left w:val="none" w:sz="0" w:space="0" w:color="auto"/>
            <w:bottom w:val="none" w:sz="0" w:space="0" w:color="auto"/>
            <w:right w:val="none" w:sz="0" w:space="0" w:color="auto"/>
          </w:divBdr>
        </w:div>
      </w:divsChild>
    </w:div>
    <w:div w:id="977951002">
      <w:bodyDiv w:val="1"/>
      <w:marLeft w:val="0"/>
      <w:marRight w:val="0"/>
      <w:marTop w:val="0"/>
      <w:marBottom w:val="0"/>
      <w:divBdr>
        <w:top w:val="none" w:sz="0" w:space="0" w:color="auto"/>
        <w:left w:val="none" w:sz="0" w:space="0" w:color="auto"/>
        <w:bottom w:val="none" w:sz="0" w:space="0" w:color="auto"/>
        <w:right w:val="none" w:sz="0" w:space="0" w:color="auto"/>
      </w:divBdr>
    </w:div>
    <w:div w:id="1074013146">
      <w:bodyDiv w:val="1"/>
      <w:marLeft w:val="0"/>
      <w:marRight w:val="0"/>
      <w:marTop w:val="0"/>
      <w:marBottom w:val="0"/>
      <w:divBdr>
        <w:top w:val="none" w:sz="0" w:space="0" w:color="auto"/>
        <w:left w:val="none" w:sz="0" w:space="0" w:color="auto"/>
        <w:bottom w:val="none" w:sz="0" w:space="0" w:color="auto"/>
        <w:right w:val="none" w:sz="0" w:space="0" w:color="auto"/>
      </w:divBdr>
    </w:div>
    <w:div w:id="1887519418">
      <w:bodyDiv w:val="1"/>
      <w:marLeft w:val="0"/>
      <w:marRight w:val="0"/>
      <w:marTop w:val="0"/>
      <w:marBottom w:val="0"/>
      <w:divBdr>
        <w:top w:val="none" w:sz="0" w:space="0" w:color="auto"/>
        <w:left w:val="none" w:sz="0" w:space="0" w:color="auto"/>
        <w:bottom w:val="none" w:sz="0" w:space="0" w:color="auto"/>
        <w:right w:val="none" w:sz="0" w:space="0" w:color="auto"/>
      </w:divBdr>
      <w:divsChild>
        <w:div w:id="37517655">
          <w:marLeft w:val="0"/>
          <w:marRight w:val="0"/>
          <w:marTop w:val="120"/>
          <w:marBottom w:val="0"/>
          <w:divBdr>
            <w:top w:val="none" w:sz="0" w:space="0" w:color="auto"/>
            <w:left w:val="none" w:sz="0" w:space="0" w:color="auto"/>
            <w:bottom w:val="none" w:sz="0" w:space="0" w:color="auto"/>
            <w:right w:val="none" w:sz="0" w:space="0" w:color="auto"/>
          </w:divBdr>
        </w:div>
        <w:div w:id="879316098">
          <w:marLeft w:val="0"/>
          <w:marRight w:val="0"/>
          <w:marTop w:val="120"/>
          <w:marBottom w:val="0"/>
          <w:divBdr>
            <w:top w:val="none" w:sz="0" w:space="0" w:color="auto"/>
            <w:left w:val="none" w:sz="0" w:space="0" w:color="auto"/>
            <w:bottom w:val="none" w:sz="0" w:space="0" w:color="auto"/>
            <w:right w:val="none" w:sz="0" w:space="0" w:color="auto"/>
          </w:divBdr>
        </w:div>
        <w:div w:id="976837134">
          <w:marLeft w:val="0"/>
          <w:marRight w:val="0"/>
          <w:marTop w:val="120"/>
          <w:marBottom w:val="0"/>
          <w:divBdr>
            <w:top w:val="none" w:sz="0" w:space="0" w:color="auto"/>
            <w:left w:val="none" w:sz="0" w:space="0" w:color="auto"/>
            <w:bottom w:val="none" w:sz="0" w:space="0" w:color="auto"/>
            <w:right w:val="none" w:sz="0" w:space="0" w:color="auto"/>
          </w:divBdr>
        </w:div>
      </w:divsChild>
    </w:div>
    <w:div w:id="1999965896">
      <w:bodyDiv w:val="1"/>
      <w:marLeft w:val="0"/>
      <w:marRight w:val="0"/>
      <w:marTop w:val="0"/>
      <w:marBottom w:val="0"/>
      <w:divBdr>
        <w:top w:val="none" w:sz="0" w:space="0" w:color="auto"/>
        <w:left w:val="none" w:sz="0" w:space="0" w:color="auto"/>
        <w:bottom w:val="none" w:sz="0" w:space="0" w:color="auto"/>
        <w:right w:val="none" w:sz="0" w:space="0" w:color="auto"/>
      </w:divBdr>
      <w:divsChild>
        <w:div w:id="827287363">
          <w:marLeft w:val="0"/>
          <w:marRight w:val="0"/>
          <w:marTop w:val="120"/>
          <w:marBottom w:val="0"/>
          <w:divBdr>
            <w:top w:val="none" w:sz="0" w:space="0" w:color="auto"/>
            <w:left w:val="none" w:sz="0" w:space="0" w:color="auto"/>
            <w:bottom w:val="none" w:sz="0" w:space="0" w:color="auto"/>
            <w:right w:val="none" w:sz="0" w:space="0" w:color="auto"/>
          </w:divBdr>
        </w:div>
        <w:div w:id="640693687">
          <w:marLeft w:val="0"/>
          <w:marRight w:val="0"/>
          <w:marTop w:val="120"/>
          <w:marBottom w:val="0"/>
          <w:divBdr>
            <w:top w:val="none" w:sz="0" w:space="0" w:color="auto"/>
            <w:left w:val="none" w:sz="0" w:space="0" w:color="auto"/>
            <w:bottom w:val="none" w:sz="0" w:space="0" w:color="auto"/>
            <w:right w:val="none" w:sz="0" w:space="0" w:color="auto"/>
          </w:divBdr>
        </w:div>
        <w:div w:id="1110048874">
          <w:marLeft w:val="0"/>
          <w:marRight w:val="0"/>
          <w:marTop w:val="120"/>
          <w:marBottom w:val="0"/>
          <w:divBdr>
            <w:top w:val="none" w:sz="0" w:space="0" w:color="auto"/>
            <w:left w:val="none" w:sz="0" w:space="0" w:color="auto"/>
            <w:bottom w:val="none" w:sz="0" w:space="0" w:color="auto"/>
            <w:right w:val="none" w:sz="0" w:space="0" w:color="auto"/>
          </w:divBdr>
        </w:div>
        <w:div w:id="1971789755">
          <w:marLeft w:val="0"/>
          <w:marRight w:val="0"/>
          <w:marTop w:val="120"/>
          <w:marBottom w:val="0"/>
          <w:divBdr>
            <w:top w:val="none" w:sz="0" w:space="0" w:color="auto"/>
            <w:left w:val="none" w:sz="0" w:space="0" w:color="auto"/>
            <w:bottom w:val="none" w:sz="0" w:space="0" w:color="auto"/>
            <w:right w:val="none" w:sz="0" w:space="0" w:color="auto"/>
          </w:divBdr>
        </w:div>
        <w:div w:id="1671758518">
          <w:marLeft w:val="0"/>
          <w:marRight w:val="0"/>
          <w:marTop w:val="120"/>
          <w:marBottom w:val="0"/>
          <w:divBdr>
            <w:top w:val="none" w:sz="0" w:space="0" w:color="auto"/>
            <w:left w:val="none" w:sz="0" w:space="0" w:color="auto"/>
            <w:bottom w:val="none" w:sz="0" w:space="0" w:color="auto"/>
            <w:right w:val="none" w:sz="0" w:space="0" w:color="auto"/>
          </w:divBdr>
        </w:div>
      </w:divsChild>
    </w:div>
    <w:div w:id="2042627809">
      <w:bodyDiv w:val="1"/>
      <w:marLeft w:val="0"/>
      <w:marRight w:val="0"/>
      <w:marTop w:val="0"/>
      <w:marBottom w:val="0"/>
      <w:divBdr>
        <w:top w:val="none" w:sz="0" w:space="0" w:color="auto"/>
        <w:left w:val="none" w:sz="0" w:space="0" w:color="auto"/>
        <w:bottom w:val="none" w:sz="0" w:space="0" w:color="auto"/>
        <w:right w:val="none" w:sz="0" w:space="0" w:color="auto"/>
      </w:divBdr>
      <w:divsChild>
        <w:div w:id="712075346">
          <w:marLeft w:val="0"/>
          <w:marRight w:val="0"/>
          <w:marTop w:val="120"/>
          <w:marBottom w:val="0"/>
          <w:divBdr>
            <w:top w:val="none" w:sz="0" w:space="0" w:color="auto"/>
            <w:left w:val="none" w:sz="0" w:space="0" w:color="auto"/>
            <w:bottom w:val="none" w:sz="0" w:space="0" w:color="auto"/>
            <w:right w:val="none" w:sz="0" w:space="0" w:color="auto"/>
          </w:divBdr>
        </w:div>
        <w:div w:id="729964238">
          <w:marLeft w:val="0"/>
          <w:marRight w:val="0"/>
          <w:marTop w:val="120"/>
          <w:marBottom w:val="0"/>
          <w:divBdr>
            <w:top w:val="none" w:sz="0" w:space="0" w:color="auto"/>
            <w:left w:val="none" w:sz="0" w:space="0" w:color="auto"/>
            <w:bottom w:val="none" w:sz="0" w:space="0" w:color="auto"/>
            <w:right w:val="none" w:sz="0" w:space="0" w:color="auto"/>
          </w:divBdr>
        </w:div>
        <w:div w:id="492450019">
          <w:marLeft w:val="0"/>
          <w:marRight w:val="0"/>
          <w:marTop w:val="120"/>
          <w:marBottom w:val="0"/>
          <w:divBdr>
            <w:top w:val="none" w:sz="0" w:space="0" w:color="auto"/>
            <w:left w:val="none" w:sz="0" w:space="0" w:color="auto"/>
            <w:bottom w:val="none" w:sz="0" w:space="0" w:color="auto"/>
            <w:right w:val="none" w:sz="0" w:space="0" w:color="auto"/>
          </w:divBdr>
        </w:div>
      </w:divsChild>
    </w:div>
    <w:div w:id="2090419732">
      <w:bodyDiv w:val="1"/>
      <w:marLeft w:val="0"/>
      <w:marRight w:val="0"/>
      <w:marTop w:val="0"/>
      <w:marBottom w:val="0"/>
      <w:divBdr>
        <w:top w:val="none" w:sz="0" w:space="0" w:color="auto"/>
        <w:left w:val="none" w:sz="0" w:space="0" w:color="auto"/>
        <w:bottom w:val="none" w:sz="0" w:space="0" w:color="auto"/>
        <w:right w:val="none" w:sz="0" w:space="0" w:color="auto"/>
      </w:divBdr>
      <w:divsChild>
        <w:div w:id="1861774042">
          <w:marLeft w:val="0"/>
          <w:marRight w:val="0"/>
          <w:marTop w:val="120"/>
          <w:marBottom w:val="0"/>
          <w:divBdr>
            <w:top w:val="none" w:sz="0" w:space="0" w:color="auto"/>
            <w:left w:val="none" w:sz="0" w:space="0" w:color="auto"/>
            <w:bottom w:val="none" w:sz="0" w:space="0" w:color="auto"/>
            <w:right w:val="none" w:sz="0" w:space="0" w:color="auto"/>
          </w:divBdr>
        </w:div>
        <w:div w:id="1247957136">
          <w:marLeft w:val="0"/>
          <w:marRight w:val="0"/>
          <w:marTop w:val="120"/>
          <w:marBottom w:val="0"/>
          <w:divBdr>
            <w:top w:val="none" w:sz="0" w:space="0" w:color="auto"/>
            <w:left w:val="none" w:sz="0" w:space="0" w:color="auto"/>
            <w:bottom w:val="none" w:sz="0" w:space="0" w:color="auto"/>
            <w:right w:val="none" w:sz="0" w:space="0" w:color="auto"/>
          </w:divBdr>
        </w:div>
        <w:div w:id="1306350670">
          <w:marLeft w:val="0"/>
          <w:marRight w:val="0"/>
          <w:marTop w:val="120"/>
          <w:marBottom w:val="0"/>
          <w:divBdr>
            <w:top w:val="none" w:sz="0" w:space="0" w:color="auto"/>
            <w:left w:val="none" w:sz="0" w:space="0" w:color="auto"/>
            <w:bottom w:val="none" w:sz="0" w:space="0" w:color="auto"/>
            <w:right w:val="none" w:sz="0" w:space="0" w:color="auto"/>
          </w:divBdr>
        </w:div>
        <w:div w:id="1212770895">
          <w:marLeft w:val="0"/>
          <w:marRight w:val="0"/>
          <w:marTop w:val="120"/>
          <w:marBottom w:val="0"/>
          <w:divBdr>
            <w:top w:val="none" w:sz="0" w:space="0" w:color="auto"/>
            <w:left w:val="none" w:sz="0" w:space="0" w:color="auto"/>
            <w:bottom w:val="none" w:sz="0" w:space="0" w:color="auto"/>
            <w:right w:val="none" w:sz="0" w:space="0" w:color="auto"/>
          </w:divBdr>
        </w:div>
        <w:div w:id="42020060">
          <w:marLeft w:val="0"/>
          <w:marRight w:val="0"/>
          <w:marTop w:val="120"/>
          <w:marBottom w:val="0"/>
          <w:divBdr>
            <w:top w:val="none" w:sz="0" w:space="0" w:color="auto"/>
            <w:left w:val="none" w:sz="0" w:space="0" w:color="auto"/>
            <w:bottom w:val="none" w:sz="0" w:space="0" w:color="auto"/>
            <w:right w:val="none" w:sz="0" w:space="0" w:color="auto"/>
          </w:divBdr>
        </w:div>
      </w:divsChild>
    </w:div>
    <w:div w:id="2104909770">
      <w:bodyDiv w:val="1"/>
      <w:marLeft w:val="0"/>
      <w:marRight w:val="0"/>
      <w:marTop w:val="0"/>
      <w:marBottom w:val="0"/>
      <w:divBdr>
        <w:top w:val="none" w:sz="0" w:space="0" w:color="auto"/>
        <w:left w:val="none" w:sz="0" w:space="0" w:color="auto"/>
        <w:bottom w:val="none" w:sz="0" w:space="0" w:color="auto"/>
        <w:right w:val="none" w:sz="0" w:space="0" w:color="auto"/>
      </w:divBdr>
      <w:divsChild>
        <w:div w:id="728109492">
          <w:marLeft w:val="0"/>
          <w:marRight w:val="0"/>
          <w:marTop w:val="120"/>
          <w:marBottom w:val="0"/>
          <w:divBdr>
            <w:top w:val="none" w:sz="0" w:space="0" w:color="auto"/>
            <w:left w:val="none" w:sz="0" w:space="0" w:color="auto"/>
            <w:bottom w:val="none" w:sz="0" w:space="0" w:color="auto"/>
            <w:right w:val="none" w:sz="0" w:space="0" w:color="auto"/>
          </w:divBdr>
        </w:div>
        <w:div w:id="584189962">
          <w:marLeft w:val="0"/>
          <w:marRight w:val="0"/>
          <w:marTop w:val="120"/>
          <w:marBottom w:val="0"/>
          <w:divBdr>
            <w:top w:val="none" w:sz="0" w:space="0" w:color="auto"/>
            <w:left w:val="none" w:sz="0" w:space="0" w:color="auto"/>
            <w:bottom w:val="none" w:sz="0" w:space="0" w:color="auto"/>
            <w:right w:val="none" w:sz="0" w:space="0" w:color="auto"/>
          </w:divBdr>
        </w:div>
      </w:divsChild>
    </w:div>
    <w:div w:id="211616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1052;&#1088;&#1072;&#1084;&#1086;&#1088;" TargetMode="External"/><Relationship Id="rId18" Type="http://schemas.openxmlformats.org/officeDocument/2006/relationships/hyperlink" Target="https://ru.wikipedia.org/wiki/1909_&#1075;&#1086;&#1076;_&#1074;_&#1080;&#1089;&#1090;&#1086;&#1088;&#1080;&#1080;_&#1078;&#1077;&#1083;&#1077;&#1079;&#1085;&#1086;&#1076;&#1086;&#1088;&#1086;&#1078;&#1085;&#1086;&#1075;&#1086;_&#1090;&#1088;&#1072;&#1085;&#1089;&#1087;&#1086;&#1088;&#1090;&#1072;" TargetMode="External"/><Relationship Id="rId26" Type="http://schemas.openxmlformats.org/officeDocument/2006/relationships/image" Target="media/image6.png"/><Relationship Id="rId39" Type="http://schemas.openxmlformats.org/officeDocument/2006/relationships/hyperlink" Target="http://www.consultant.ru/document/cons_doc_LAW_41717/92d969e26a4326c5d02fa79b8f9cf4994ee5633b/" TargetMode="External"/><Relationship Id="rId21" Type="http://schemas.openxmlformats.org/officeDocument/2006/relationships/image" Target="media/image1.png"/><Relationship Id="rId34" Type="http://schemas.openxmlformats.org/officeDocument/2006/relationships/hyperlink" Target="http://www.consultant.ru/document/cons_doc_LAW_40444/17d5a8625d7ee4317172524f59338b6e65396078/" TargetMode="External"/><Relationship Id="rId42" Type="http://schemas.openxmlformats.org/officeDocument/2006/relationships/hyperlink" Target="http://www.consultant.ru/document/cons_doc_LAW_40444/4dd1e0efdc0f4f9708df5e242aba84b8a8760cc4/" TargetMode="External"/><Relationship Id="rId47" Type="http://schemas.openxmlformats.org/officeDocument/2006/relationships/hyperlink" Target="http://www.consultant.ru/document/cons_doc_LAW_40444/a5ebff74ccc89a34cddf31a908b7349a23d4f8f9/" TargetMode="External"/><Relationship Id="rId50" Type="http://schemas.openxmlformats.org/officeDocument/2006/relationships/hyperlink" Target="http://www.consultant.ru/document/cons_doc_LAW_40444/e040d55f55c772b2048e0079c1196e5ff10786db/"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u.wikipedia.org/wiki/&#1057;&#1083;&#1102;&#1076;&#1103;&#1085;&#1082;&#1072;_I" TargetMode="External"/><Relationship Id="rId17" Type="http://schemas.openxmlformats.org/officeDocument/2006/relationships/hyperlink" Target="https://ru.wikipedia.org/wiki/&#1056;&#1059;&#1046;&#1044;" TargetMode="External"/><Relationship Id="rId25" Type="http://schemas.openxmlformats.org/officeDocument/2006/relationships/image" Target="media/image5.png"/><Relationship Id="rId33" Type="http://schemas.openxmlformats.org/officeDocument/2006/relationships/hyperlink" Target="http://www.consultant.ru/document/cons_doc_LAW_40444/b16468cf5e8052417529cada8420747306a6bb59/" TargetMode="External"/><Relationship Id="rId38" Type="http://schemas.openxmlformats.org/officeDocument/2006/relationships/hyperlink" Target="http://www.consultant.ru/document/cons_doc_LAW_40444/126feadb2099ff68fe47ca3f1c0d4d9f62a3a637/" TargetMode="External"/><Relationship Id="rId46" Type="http://schemas.openxmlformats.org/officeDocument/2006/relationships/hyperlink" Target="http://www.consultant.ru/document/cons_doc_LAW_40444/e040d55f55c772b2048e0079c1196e5ff10786db/" TargetMode="External"/><Relationship Id="rId2" Type="http://schemas.openxmlformats.org/officeDocument/2006/relationships/numbering" Target="numbering.xml"/><Relationship Id="rId16" Type="http://schemas.openxmlformats.org/officeDocument/2006/relationships/hyperlink" Target="https://ru.wikipedia.org/wiki/&#1040;&#1089;&#1090;&#1088;&#1072;&#1093;&#1072;&#1085;&#1100;_I" TargetMode="External"/><Relationship Id="rId20" Type="http://schemas.openxmlformats.org/officeDocument/2006/relationships/hyperlink" Target="https://ru.wikipedia.org/wiki/&#1050;&#1080;&#1079;&#1083;&#1103;&#1088;" TargetMode="External"/><Relationship Id="rId29" Type="http://schemas.openxmlformats.org/officeDocument/2006/relationships/hyperlink" Target="http://www.consultant.ru/document/cons_doc_LAW_40444/" TargetMode="External"/><Relationship Id="rId41" Type="http://schemas.openxmlformats.org/officeDocument/2006/relationships/hyperlink" Target="http://www.consultant.ru/document/cons_doc_LAW_149244/"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1052;&#1086;&#1089;&#1082;&#1074;&#1072;" TargetMode="External"/><Relationship Id="rId24" Type="http://schemas.openxmlformats.org/officeDocument/2006/relationships/image" Target="media/image4.png"/><Relationship Id="rId32" Type="http://schemas.openxmlformats.org/officeDocument/2006/relationships/hyperlink" Target="http://www.consultant.ru/document/cons_doc_LAW_40444/c36e2d733e7a6822a523ce4c86e35ef303a0378f/" TargetMode="External"/><Relationship Id="rId37" Type="http://schemas.openxmlformats.org/officeDocument/2006/relationships/hyperlink" Target="http://www.consultant.ru/document/cons_doc_LAW_40444/34017b4ebebe04a42169f2fa268ee900e3e7ef65/" TargetMode="External"/><Relationship Id="rId40" Type="http://schemas.openxmlformats.org/officeDocument/2006/relationships/hyperlink" Target="http://www.consultant.ru/document/cons_doc_LAW_69385/e7d149b45dfea61ea4e7ba15acabe7ec8f20e3f0/" TargetMode="External"/><Relationship Id="rId45" Type="http://schemas.openxmlformats.org/officeDocument/2006/relationships/hyperlink" Target="http://www.consultant.ru/document/cons_doc_LAW_52152/978c51a4410c764e1e6630e48236d539fff80d48/" TargetMode="External"/><Relationship Id="rId53" Type="http://schemas.openxmlformats.org/officeDocument/2006/relationships/hyperlink" Target="http://www.consultant.ru/document/cons_doc_LAW_40444/" TargetMode="External"/><Relationship Id="rId5" Type="http://schemas.openxmlformats.org/officeDocument/2006/relationships/webSettings" Target="webSettings.xml"/><Relationship Id="rId15" Type="http://schemas.openxmlformats.org/officeDocument/2006/relationships/hyperlink" Target="https://ru.wikipedia.org/wiki/&#1046;&#1077;&#1083;&#1077;&#1079;&#1085;&#1086;&#1076;&#1086;&#1088;&#1086;&#1078;&#1085;&#1099;&#1081;_&#1074;&#1086;&#1082;&#1079;&#1072;&#1083;_&#1089;&#1090;&#1072;&#1085;&#1094;&#1080;&#1080;_&#1057;&#1072;&#1084;&#1072;&#1088;&#1072;" TargetMode="External"/><Relationship Id="rId23" Type="http://schemas.openxmlformats.org/officeDocument/2006/relationships/image" Target="media/image3.png"/><Relationship Id="rId28" Type="http://schemas.openxmlformats.org/officeDocument/2006/relationships/image" Target="media/image8.jpeg"/><Relationship Id="rId36" Type="http://schemas.openxmlformats.org/officeDocument/2006/relationships/hyperlink" Target="http://www.consultant.ru/document/cons_doc_LAW_40444/02b52681f3674f90e7940835288d28c1b08f6e38/" TargetMode="External"/><Relationship Id="rId49" Type="http://schemas.openxmlformats.org/officeDocument/2006/relationships/hyperlink" Target="http://www.consultant.ru/document/cons_doc_LAW_40444/e040d55f55c772b2048e0079c1196e5ff10786db/" TargetMode="External"/><Relationship Id="rId57" Type="http://schemas.microsoft.com/office/2007/relationships/stylesWithEffects" Target="stylesWithEffects.xml"/><Relationship Id="rId10" Type="http://schemas.openxmlformats.org/officeDocument/2006/relationships/hyperlink" Target="https://ru.wikipedia.org/wiki/1837_&#1075;&#1086;&#1076;" TargetMode="External"/><Relationship Id="rId19" Type="http://schemas.openxmlformats.org/officeDocument/2006/relationships/hyperlink" Target="https://ru.wikipedia.org/wiki/&#1042;&#1077;&#1083;&#1080;&#1082;&#1072;&#1103;_&#1054;&#1090;&#1077;&#1095;&#1077;&#1089;&#1090;&#1074;&#1077;&#1085;&#1085;&#1072;&#1103;_&#1074;&#1086;&#1081;&#1085;&#1072;" TargetMode="External"/><Relationship Id="rId31" Type="http://schemas.openxmlformats.org/officeDocument/2006/relationships/hyperlink" Target="http://www.consultant.ru/document/cons_doc_LAW_40444/6426c5413ebacd678a5cd5849d56102464e0c075/" TargetMode="External"/><Relationship Id="rId44" Type="http://schemas.openxmlformats.org/officeDocument/2006/relationships/hyperlink" Target="http://www.consultant.ru/document/cons_doc_LAW_52152/978c51a4410c764e1e6630e48236d539fff80d48/" TargetMode="External"/><Relationship Id="rId52" Type="http://schemas.openxmlformats.org/officeDocument/2006/relationships/hyperlink" Target="http://www.consultant.ru/document/cons_doc_LAW_40444/cdfedd3a91257cf5178e62f70b4d2dd38b3316e3/" TargetMode="External"/><Relationship Id="rId4" Type="http://schemas.openxmlformats.org/officeDocument/2006/relationships/settings" Target="settings.xml"/><Relationship Id="rId9" Type="http://schemas.openxmlformats.org/officeDocument/2006/relationships/hyperlink" Target="https://ru.wikipedia.org/wiki/&#1057;&#1072;&#1085;&#1082;&#1090;-&#1055;&#1077;&#1090;&#1077;&#1088;&#1073;&#1091;&#1088;&#1075;" TargetMode="External"/><Relationship Id="rId14" Type="http://schemas.openxmlformats.org/officeDocument/2006/relationships/hyperlink" Target="https://ru.wikipedia.org/wiki/1876_&#1075;&#1086;&#1076;"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www.consultant.ru/document/cons_doc_LAW_40444/70c0a8cdc34b8e2d7e7ef698488d51acc556dc7e/" TargetMode="External"/><Relationship Id="rId35" Type="http://schemas.openxmlformats.org/officeDocument/2006/relationships/hyperlink" Target="http://www.consultant.ru/document/cons_doc_LAW_40444/494170b086aa2d4581fb8f5d3ce8b7961fcb7d53/" TargetMode="External"/><Relationship Id="rId43" Type="http://schemas.openxmlformats.org/officeDocument/2006/relationships/hyperlink" Target="http://www.consultant.ru/document/cons_doc_LAW_52152/978c51a4410c764e1e6630e48236d539fff80d48/" TargetMode="External"/><Relationship Id="rId48" Type="http://schemas.openxmlformats.org/officeDocument/2006/relationships/hyperlink" Target="http://www.consultant.ru/document/cons_doc_LAW_40444/cdfedd3a91257cf5178e62f70b4d2dd38b3316e3/" TargetMode="External"/><Relationship Id="rId56" Type="http://schemas.openxmlformats.org/officeDocument/2006/relationships/theme" Target="theme/theme1.xml"/><Relationship Id="rId8" Type="http://schemas.openxmlformats.org/officeDocument/2006/relationships/hyperlink" Target="https://ru.wikipedia.org/wiki/&#1042;&#1080;&#1090;&#1077;&#1073;&#1089;&#1082;&#1080;&#1081;_&#1074;&#1086;&#1082;&#1079;&#1072;&#1083;" TargetMode="External"/><Relationship Id="rId51" Type="http://schemas.openxmlformats.org/officeDocument/2006/relationships/hyperlink" Target="http://www.consultant.ru/document/cons_doc_LAW_40444/a5ebff74ccc89a34cddf31a908b7349a23d4f8f9/"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0FD4-31EE-48F3-BFAF-15F004C4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130</Pages>
  <Words>28346</Words>
  <Characters>161574</Characters>
  <Application>Microsoft Office Word</Application>
  <DocSecurity>0</DocSecurity>
  <Lines>1346</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64</cp:revision>
  <dcterms:created xsi:type="dcterms:W3CDTF">2015-11-10T13:06:00Z</dcterms:created>
  <dcterms:modified xsi:type="dcterms:W3CDTF">2023-10-31T10:39:00Z</dcterms:modified>
</cp:coreProperties>
</file>